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EE" w:rsidRPr="00D95AEE" w:rsidRDefault="00D95AEE" w:rsidP="00D95AEE">
      <w:pPr>
        <w:shd w:val="clear" w:color="auto" w:fill="FFFFFF"/>
        <w:spacing w:after="144" w:line="242" w:lineRule="atLeast"/>
        <w:outlineLvl w:val="0"/>
        <w:rPr>
          <w:rFonts w:ascii="Arial" w:eastAsia="Times New Roman" w:hAnsi="Arial" w:cs="Arial"/>
          <w:b/>
          <w:bCs/>
          <w:color w:val="333333"/>
          <w:kern w:val="36"/>
          <w:sz w:val="24"/>
          <w:szCs w:val="24"/>
          <w:lang w:eastAsia="ru-RU"/>
        </w:rPr>
      </w:pPr>
      <w:proofErr w:type="gramStart"/>
      <w:r w:rsidRPr="00D95AEE">
        <w:rPr>
          <w:rFonts w:ascii="Arial" w:eastAsia="Times New Roman" w:hAnsi="Arial" w:cs="Arial"/>
          <w:b/>
          <w:bCs/>
          <w:color w:val="333333"/>
          <w:kern w:val="36"/>
          <w:sz w:val="24"/>
          <w:szCs w:val="24"/>
          <w:lang w:eastAsia="ru-RU"/>
        </w:rPr>
        <w:t>Федеральный закон от 13.07.2015 N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w:t>
      </w:r>
      <w:proofErr w:type="gramEnd"/>
    </w:p>
    <w:p w:rsidR="00D95AEE" w:rsidRPr="00D95AEE" w:rsidRDefault="00D95AEE" w:rsidP="00D95AEE">
      <w:pPr>
        <w:shd w:val="clear" w:color="auto" w:fill="FFFFFF"/>
        <w:spacing w:after="0" w:line="290" w:lineRule="atLeast"/>
        <w:jc w:val="both"/>
        <w:rPr>
          <w:rFonts w:ascii="Arial" w:eastAsia="Times New Roman" w:hAnsi="Arial" w:cs="Arial"/>
          <w:color w:val="000000"/>
          <w:sz w:val="24"/>
          <w:szCs w:val="24"/>
          <w:lang w:eastAsia="ru-RU"/>
        </w:rPr>
      </w:pPr>
      <w:r w:rsidRPr="00D95AEE">
        <w:rPr>
          <w:rFonts w:ascii="Arial" w:eastAsia="Times New Roman" w:hAnsi="Arial" w:cs="Arial"/>
          <w:color w:val="000000"/>
          <w:sz w:val="24"/>
          <w:szCs w:val="24"/>
          <w:lang w:eastAsia="ru-RU"/>
        </w:rPr>
        <w:t> </w:t>
      </w:r>
    </w:p>
    <w:p w:rsidR="00D95AEE" w:rsidRPr="00D95AEE" w:rsidRDefault="00D95AEE" w:rsidP="00D95AEE">
      <w:pPr>
        <w:shd w:val="clear" w:color="auto" w:fill="FFFFFF"/>
        <w:spacing w:after="0" w:line="290" w:lineRule="atLeast"/>
        <w:jc w:val="both"/>
        <w:rPr>
          <w:rFonts w:ascii="Arial" w:eastAsia="Times New Roman" w:hAnsi="Arial" w:cs="Arial"/>
          <w:color w:val="000000"/>
          <w:sz w:val="24"/>
          <w:szCs w:val="24"/>
          <w:lang w:eastAsia="ru-RU"/>
        </w:rPr>
      </w:pPr>
      <w:bookmarkStart w:id="0" w:name="dst100001"/>
      <w:bookmarkEnd w:id="0"/>
      <w:r w:rsidRPr="00D95AEE">
        <w:rPr>
          <w:rFonts w:ascii="Arial" w:eastAsia="Times New Roman" w:hAnsi="Arial" w:cs="Arial"/>
          <w:color w:val="000000"/>
          <w:sz w:val="24"/>
          <w:szCs w:val="24"/>
          <w:lang w:eastAsia="ru-RU"/>
        </w:rPr>
        <w:t>13 июля 2015 года N 248-ФЗ</w:t>
      </w:r>
    </w:p>
    <w:p w:rsid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p>
    <w:p w:rsidR="00D95AEE" w:rsidRDefault="00D95AEE" w:rsidP="00D95AEE">
      <w:pPr>
        <w:shd w:val="clear" w:color="auto" w:fill="FFFFFF"/>
        <w:spacing w:after="0" w:line="290" w:lineRule="atLeast"/>
        <w:ind w:firstLine="547"/>
        <w:jc w:val="both"/>
        <w:rPr>
          <w:rFonts w:ascii="Arial" w:hAnsi="Arial" w:cs="Arial"/>
          <w:b/>
          <w:bCs/>
          <w:color w:val="000000"/>
          <w:shd w:val="clear" w:color="auto" w:fill="FFFFFF"/>
        </w:rPr>
      </w:pPr>
      <w:r>
        <w:rPr>
          <w:rFonts w:ascii="Arial" w:hAnsi="Arial" w:cs="Arial"/>
          <w:b/>
          <w:bCs/>
          <w:color w:val="000000"/>
          <w:shd w:val="clear" w:color="auto" w:fill="FFFFFF"/>
        </w:rPr>
        <w:t>Статья 2</w:t>
      </w:r>
    </w:p>
    <w:p w:rsidR="00D95AEE" w:rsidRDefault="00D95AEE" w:rsidP="00D95AEE">
      <w:pPr>
        <w:shd w:val="clear" w:color="auto" w:fill="FFFFFF"/>
        <w:spacing w:after="0" w:line="290" w:lineRule="atLeast"/>
        <w:ind w:firstLine="547"/>
        <w:jc w:val="both"/>
        <w:rPr>
          <w:rFonts w:ascii="Arial" w:hAnsi="Arial" w:cs="Arial"/>
          <w:b/>
          <w:bCs/>
          <w:color w:val="000000"/>
          <w:shd w:val="clear" w:color="auto" w:fill="FFFFFF"/>
        </w:rPr>
      </w:pPr>
    </w:p>
    <w:p w:rsidR="00D95AEE" w:rsidRDefault="00D95AEE" w:rsidP="00D95AEE">
      <w:pPr>
        <w:shd w:val="clear" w:color="auto" w:fill="FFFFFF"/>
        <w:spacing w:after="0" w:line="290" w:lineRule="atLeast"/>
        <w:ind w:firstLine="547"/>
        <w:jc w:val="both"/>
        <w:rPr>
          <w:rFonts w:ascii="Arial" w:hAnsi="Arial" w:cs="Arial"/>
          <w:color w:val="000000"/>
          <w:shd w:val="clear" w:color="auto" w:fill="FFFFFF"/>
        </w:rPr>
      </w:pPr>
      <w:r>
        <w:rPr>
          <w:rFonts w:ascii="Arial" w:hAnsi="Arial" w:cs="Arial"/>
          <w:color w:val="000000"/>
          <w:shd w:val="clear" w:color="auto" w:fill="FFFFFF"/>
        </w:rPr>
        <w:t>3)</w:t>
      </w:r>
      <w:r>
        <w:rPr>
          <w:rStyle w:val="apple-converted-space"/>
          <w:rFonts w:ascii="Arial" w:hAnsi="Arial" w:cs="Arial"/>
          <w:color w:val="000000"/>
          <w:shd w:val="clear" w:color="auto" w:fill="FFFFFF"/>
        </w:rPr>
        <w:t> </w:t>
      </w:r>
      <w:r>
        <w:t>статью 12.21.1</w:t>
      </w:r>
      <w:r>
        <w:rPr>
          <w:rStyle w:val="apple-converted-space"/>
          <w:rFonts w:ascii="Arial" w:hAnsi="Arial" w:cs="Arial"/>
          <w:color w:val="000000"/>
          <w:shd w:val="clear" w:color="auto" w:fill="FFFFFF"/>
        </w:rPr>
        <w:t> </w:t>
      </w:r>
      <w:r>
        <w:rPr>
          <w:rFonts w:ascii="Arial" w:hAnsi="Arial" w:cs="Arial"/>
          <w:color w:val="000000"/>
          <w:shd w:val="clear" w:color="auto" w:fill="FFFFFF"/>
        </w:rPr>
        <w:t>изложить в следующей редакции:</w:t>
      </w:r>
    </w:p>
    <w:p w:rsid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r w:rsidRPr="00D95AEE">
        <w:rPr>
          <w:rFonts w:ascii="Arial" w:eastAsia="Times New Roman" w:hAnsi="Arial" w:cs="Arial"/>
          <w:color w:val="000000"/>
          <w:sz w:val="24"/>
          <w:szCs w:val="24"/>
          <w:lang w:eastAsia="ru-RU"/>
        </w:rPr>
        <w:t>"Статья 12.21.1. Нарушение правил движения тяжеловесного и (или) крупногабаритного транспортного средства</w:t>
      </w:r>
    </w:p>
    <w:p w:rsidR="00D95AEE" w:rsidRPr="00D95AEE" w:rsidRDefault="00D95AEE" w:rsidP="00D95AEE">
      <w:pPr>
        <w:shd w:val="clear" w:color="auto" w:fill="FFFFFF"/>
        <w:spacing w:after="0" w:line="290" w:lineRule="atLeast"/>
        <w:jc w:val="both"/>
        <w:rPr>
          <w:rFonts w:ascii="Arial" w:eastAsia="Times New Roman" w:hAnsi="Arial" w:cs="Arial"/>
          <w:color w:val="000000"/>
          <w:sz w:val="24"/>
          <w:szCs w:val="24"/>
          <w:lang w:eastAsia="ru-RU"/>
        </w:rPr>
      </w:pPr>
      <w:r w:rsidRPr="00D95AEE">
        <w:rPr>
          <w:rFonts w:ascii="Arial" w:eastAsia="Times New Roman" w:hAnsi="Arial" w:cs="Arial"/>
          <w:color w:val="000000"/>
          <w:sz w:val="24"/>
          <w:szCs w:val="24"/>
          <w:lang w:eastAsia="ru-RU"/>
        </w:rPr>
        <w:t> </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0079"/>
      <w:bookmarkEnd w:id="1"/>
      <w:r w:rsidRPr="00D95AEE">
        <w:rPr>
          <w:rFonts w:ascii="Arial" w:eastAsia="Times New Roman" w:hAnsi="Arial" w:cs="Arial"/>
          <w:color w:val="000000"/>
          <w:sz w:val="24"/>
          <w:szCs w:val="24"/>
          <w:lang w:eastAsia="ru-RU"/>
        </w:rPr>
        <w:t xml:space="preserve">1. </w:t>
      </w:r>
      <w:proofErr w:type="gramStart"/>
      <w:r w:rsidRPr="00D95AEE">
        <w:rPr>
          <w:rFonts w:ascii="Arial" w:eastAsia="Times New Roman" w:hAnsi="Arial" w:cs="Arial"/>
          <w:color w:val="000000"/>
          <w:sz w:val="24"/>
          <w:szCs w:val="24"/>
          <w:lang w:eastAsia="ru-RU"/>
        </w:rPr>
        <w:t>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w:t>
      </w:r>
      <w:proofErr w:type="gramEnd"/>
      <w:r w:rsidRPr="00D95AEE">
        <w:rPr>
          <w:rFonts w:ascii="Arial" w:eastAsia="Times New Roman" w:hAnsi="Arial" w:cs="Arial"/>
          <w:color w:val="000000"/>
          <w:sz w:val="24"/>
          <w:szCs w:val="24"/>
          <w:lang w:eastAsia="ru-RU"/>
        </w:rPr>
        <w:t xml:space="preserve">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0080"/>
      <w:bookmarkEnd w:id="2"/>
      <w:r w:rsidRPr="00D95AEE">
        <w:rPr>
          <w:rFonts w:ascii="Arial" w:eastAsia="Times New Roman" w:hAnsi="Arial" w:cs="Arial"/>
          <w:color w:val="000000"/>
          <w:sz w:val="24"/>
          <w:szCs w:val="24"/>
          <w:lang w:eastAsia="ru-RU"/>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081"/>
      <w:bookmarkEnd w:id="3"/>
      <w:r w:rsidRPr="00D95AEE">
        <w:rPr>
          <w:rFonts w:ascii="Arial" w:eastAsia="Times New Roman" w:hAnsi="Arial" w:cs="Arial"/>
          <w:color w:val="000000"/>
          <w:sz w:val="24"/>
          <w:szCs w:val="24"/>
          <w:lang w:eastAsia="ru-RU"/>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082"/>
      <w:bookmarkEnd w:id="4"/>
      <w:r w:rsidRPr="00D95AEE">
        <w:rPr>
          <w:rFonts w:ascii="Arial" w:eastAsia="Times New Roman" w:hAnsi="Arial" w:cs="Arial"/>
          <w:color w:val="000000"/>
          <w:sz w:val="24"/>
          <w:szCs w:val="24"/>
          <w:lang w:eastAsia="ru-RU"/>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083"/>
      <w:bookmarkEnd w:id="5"/>
      <w:r w:rsidRPr="00D95AEE">
        <w:rPr>
          <w:rFonts w:ascii="Arial" w:eastAsia="Times New Roman" w:hAnsi="Arial" w:cs="Arial"/>
          <w:color w:val="000000"/>
          <w:sz w:val="24"/>
          <w:szCs w:val="24"/>
          <w:lang w:eastAsia="ru-RU"/>
        </w:rP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084"/>
      <w:bookmarkEnd w:id="6"/>
      <w:r w:rsidRPr="00D95AEE">
        <w:rPr>
          <w:rFonts w:ascii="Arial" w:eastAsia="Times New Roman" w:hAnsi="Arial" w:cs="Arial"/>
          <w:color w:val="000000"/>
          <w:sz w:val="24"/>
          <w:szCs w:val="24"/>
          <w:lang w:eastAsia="ru-RU"/>
        </w:rP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0085"/>
      <w:bookmarkEnd w:id="7"/>
      <w:r w:rsidRPr="00D95AEE">
        <w:rPr>
          <w:rFonts w:ascii="Arial" w:eastAsia="Times New Roman" w:hAnsi="Arial" w:cs="Arial"/>
          <w:color w:val="000000"/>
          <w:sz w:val="24"/>
          <w:szCs w:val="24"/>
          <w:lang w:eastAsia="ru-RU"/>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0086"/>
      <w:bookmarkEnd w:id="8"/>
      <w:r w:rsidRPr="00D95AEE">
        <w:rPr>
          <w:rFonts w:ascii="Arial" w:eastAsia="Times New Roman" w:hAnsi="Arial" w:cs="Arial"/>
          <w:color w:val="000000"/>
          <w:sz w:val="24"/>
          <w:szCs w:val="24"/>
          <w:lang w:eastAsia="ru-RU"/>
        </w:rP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0087"/>
      <w:bookmarkEnd w:id="9"/>
      <w:r w:rsidRPr="00D95AEE">
        <w:rPr>
          <w:rFonts w:ascii="Arial" w:eastAsia="Times New Roman" w:hAnsi="Arial" w:cs="Arial"/>
          <w:color w:val="000000"/>
          <w:sz w:val="24"/>
          <w:szCs w:val="24"/>
          <w:lang w:eastAsia="ru-RU"/>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00088"/>
      <w:bookmarkEnd w:id="10"/>
      <w:r w:rsidRPr="00D95AEE">
        <w:rPr>
          <w:rFonts w:ascii="Arial" w:eastAsia="Times New Roman" w:hAnsi="Arial" w:cs="Arial"/>
          <w:color w:val="000000"/>
          <w:sz w:val="24"/>
          <w:szCs w:val="24"/>
          <w:lang w:eastAsia="ru-RU"/>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00089"/>
      <w:bookmarkEnd w:id="11"/>
      <w:r w:rsidRPr="00D95AEE">
        <w:rPr>
          <w:rFonts w:ascii="Arial" w:eastAsia="Times New Roman" w:hAnsi="Arial" w:cs="Arial"/>
          <w:color w:val="000000"/>
          <w:sz w:val="24"/>
          <w:szCs w:val="24"/>
          <w:lang w:eastAsia="ru-RU"/>
        </w:rPr>
        <w:t xml:space="preserve">6. </w:t>
      </w:r>
      <w:proofErr w:type="gramStart"/>
      <w:r w:rsidRPr="00D95AEE">
        <w:rPr>
          <w:rFonts w:ascii="Arial" w:eastAsia="Times New Roman" w:hAnsi="Arial" w:cs="Arial"/>
          <w:color w:val="000000"/>
          <w:sz w:val="24"/>
          <w:szCs w:val="24"/>
          <w:lang w:eastAsia="ru-RU"/>
        </w:rPr>
        <w:t>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w:t>
      </w:r>
      <w:proofErr w:type="gramEnd"/>
      <w:r w:rsidRPr="00D95AEE">
        <w:rPr>
          <w:rFonts w:ascii="Arial" w:eastAsia="Times New Roman" w:hAnsi="Arial" w:cs="Arial"/>
          <w:color w:val="000000"/>
          <w:sz w:val="24"/>
          <w:szCs w:val="24"/>
          <w:lang w:eastAsia="ru-RU"/>
        </w:rPr>
        <w:t xml:space="preserve"> </w:t>
      </w:r>
      <w:r w:rsidRPr="00D95AEE">
        <w:rPr>
          <w:rFonts w:ascii="Arial" w:eastAsia="Times New Roman" w:hAnsi="Arial" w:cs="Arial"/>
          <w:color w:val="000000"/>
          <w:sz w:val="24"/>
          <w:szCs w:val="24"/>
          <w:lang w:eastAsia="ru-RU"/>
        </w:rPr>
        <w:lastRenderedPageBreak/>
        <w:t>или нагрузки на ось транспортного средства, указанных в специальном разрешении, на величину более 50 процентов -</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0090"/>
      <w:bookmarkEnd w:id="12"/>
      <w:r w:rsidRPr="00D95AEE">
        <w:rPr>
          <w:rFonts w:ascii="Arial" w:eastAsia="Times New Roman" w:hAnsi="Arial" w:cs="Arial"/>
          <w:color w:val="000000"/>
          <w:sz w:val="24"/>
          <w:szCs w:val="24"/>
          <w:lang w:eastAsia="ru-RU"/>
        </w:rP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w:t>
      </w:r>
      <w:proofErr w:type="gramStart"/>
      <w:r w:rsidRPr="00D95AEE">
        <w:rPr>
          <w:rFonts w:ascii="Arial" w:eastAsia="Times New Roman" w:hAnsi="Arial" w:cs="Arial"/>
          <w:color w:val="000000"/>
          <w:sz w:val="24"/>
          <w:szCs w:val="24"/>
          <w:lang w:eastAsia="ru-RU"/>
        </w:rPr>
        <w:t>от</w:t>
      </w:r>
      <w:proofErr w:type="gramEnd"/>
      <w:r w:rsidRPr="00D95AEE">
        <w:rPr>
          <w:rFonts w:ascii="Arial" w:eastAsia="Times New Roman" w:hAnsi="Arial" w:cs="Arial"/>
          <w:color w:val="000000"/>
          <w:sz w:val="24"/>
          <w:szCs w:val="24"/>
          <w:lang w:eastAsia="ru-RU"/>
        </w:rPr>
        <w:t xml:space="preserve"> </w:t>
      </w:r>
      <w:proofErr w:type="gramStart"/>
      <w:r w:rsidRPr="00D95AEE">
        <w:rPr>
          <w:rFonts w:ascii="Arial" w:eastAsia="Times New Roman" w:hAnsi="Arial" w:cs="Arial"/>
          <w:color w:val="000000"/>
          <w:sz w:val="24"/>
          <w:szCs w:val="24"/>
          <w:lang w:eastAsia="ru-RU"/>
        </w:rPr>
        <w:t>сорока</w:t>
      </w:r>
      <w:proofErr w:type="gramEnd"/>
      <w:r w:rsidRPr="00D95AEE">
        <w:rPr>
          <w:rFonts w:ascii="Arial" w:eastAsia="Times New Roman" w:hAnsi="Arial" w:cs="Arial"/>
          <w:color w:val="000000"/>
          <w:sz w:val="24"/>
          <w:szCs w:val="24"/>
          <w:lang w:eastAsia="ru-RU"/>
        </w:rPr>
        <w:t xml:space="preserve">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0091"/>
      <w:bookmarkEnd w:id="13"/>
      <w:r w:rsidRPr="00D95AEE">
        <w:rPr>
          <w:rFonts w:ascii="Arial" w:eastAsia="Times New Roman" w:hAnsi="Arial" w:cs="Arial"/>
          <w:color w:val="000000"/>
          <w:sz w:val="24"/>
          <w:szCs w:val="24"/>
          <w:lang w:eastAsia="ru-RU"/>
        </w:rPr>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00092"/>
      <w:bookmarkEnd w:id="14"/>
      <w:r w:rsidRPr="00D95AEE">
        <w:rPr>
          <w:rFonts w:ascii="Arial" w:eastAsia="Times New Roman" w:hAnsi="Arial" w:cs="Arial"/>
          <w:color w:val="000000"/>
          <w:sz w:val="24"/>
          <w:szCs w:val="24"/>
          <w:lang w:eastAsia="ru-RU"/>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00093"/>
      <w:bookmarkEnd w:id="15"/>
      <w:r w:rsidRPr="00D95AEE">
        <w:rPr>
          <w:rFonts w:ascii="Arial" w:eastAsia="Times New Roman" w:hAnsi="Arial" w:cs="Arial"/>
          <w:color w:val="000000"/>
          <w:sz w:val="24"/>
          <w:szCs w:val="24"/>
          <w:lang w:eastAsia="ru-RU"/>
        </w:rPr>
        <w:t xml:space="preserve">8. </w:t>
      </w:r>
      <w:proofErr w:type="gramStart"/>
      <w:r w:rsidRPr="00D95AEE">
        <w:rPr>
          <w:rFonts w:ascii="Arial" w:eastAsia="Times New Roman" w:hAnsi="Arial" w:cs="Arial"/>
          <w:color w:val="000000"/>
          <w:sz w:val="24"/>
          <w:szCs w:val="24"/>
          <w:lang w:eastAsia="ru-RU"/>
        </w:rPr>
        <w:t xml:space="preserve">Предоставление грузоотправителем недостоверных сведений о массе или габаритах груза в документах на перевозимый груз либо </w:t>
      </w:r>
      <w:proofErr w:type="spellStart"/>
      <w:r w:rsidRPr="00D95AEE">
        <w:rPr>
          <w:rFonts w:ascii="Arial" w:eastAsia="Times New Roman" w:hAnsi="Arial" w:cs="Arial"/>
          <w:color w:val="000000"/>
          <w:sz w:val="24"/>
          <w:szCs w:val="24"/>
          <w:lang w:eastAsia="ru-RU"/>
        </w:rPr>
        <w:t>неуказание</w:t>
      </w:r>
      <w:proofErr w:type="spellEnd"/>
      <w:r w:rsidRPr="00D95AEE">
        <w:rPr>
          <w:rFonts w:ascii="Arial" w:eastAsia="Times New Roman" w:hAnsi="Arial" w:cs="Arial"/>
          <w:color w:val="000000"/>
          <w:sz w:val="24"/>
          <w:szCs w:val="24"/>
          <w:lang w:eastAsia="ru-RU"/>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roofErr w:type="gramEnd"/>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00094"/>
      <w:bookmarkEnd w:id="16"/>
      <w:r w:rsidRPr="00D95AEE">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00095"/>
      <w:bookmarkEnd w:id="17"/>
      <w:r w:rsidRPr="00D95AEE">
        <w:rPr>
          <w:rFonts w:ascii="Arial" w:eastAsia="Times New Roman" w:hAnsi="Arial" w:cs="Arial"/>
          <w:color w:val="000000"/>
          <w:sz w:val="24"/>
          <w:szCs w:val="24"/>
          <w:lang w:eastAsia="ru-RU"/>
        </w:rPr>
        <w:t xml:space="preserve">9. </w:t>
      </w:r>
      <w:proofErr w:type="gramStart"/>
      <w:r w:rsidRPr="00D95AEE">
        <w:rPr>
          <w:rFonts w:ascii="Arial" w:eastAsia="Times New Roman" w:hAnsi="Arial" w:cs="Arial"/>
          <w:color w:val="000000"/>
          <w:sz w:val="24"/>
          <w:szCs w:val="24"/>
          <w:lang w:eastAsia="ru-RU"/>
        </w:rPr>
        <w:t xml:space="preserve">Предоставление грузоотправителем недостоверных сведений о массе или габаритах груза в документах на перевозимый груз либо </w:t>
      </w:r>
      <w:proofErr w:type="spellStart"/>
      <w:r w:rsidRPr="00D95AEE">
        <w:rPr>
          <w:rFonts w:ascii="Arial" w:eastAsia="Times New Roman" w:hAnsi="Arial" w:cs="Arial"/>
          <w:color w:val="000000"/>
          <w:sz w:val="24"/>
          <w:szCs w:val="24"/>
          <w:lang w:eastAsia="ru-RU"/>
        </w:rPr>
        <w:t>неуказание</w:t>
      </w:r>
      <w:proofErr w:type="spellEnd"/>
      <w:r w:rsidRPr="00D95AEE">
        <w:rPr>
          <w:rFonts w:ascii="Arial" w:eastAsia="Times New Roman" w:hAnsi="Arial" w:cs="Arial"/>
          <w:color w:val="000000"/>
          <w:sz w:val="24"/>
          <w:szCs w:val="24"/>
          <w:lang w:eastAsia="ru-RU"/>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roofErr w:type="gramEnd"/>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0096"/>
      <w:bookmarkEnd w:id="18"/>
      <w:r w:rsidRPr="00D95AEE">
        <w:rPr>
          <w:rFonts w:ascii="Arial" w:eastAsia="Times New Roman" w:hAnsi="Arial" w:cs="Arial"/>
          <w:color w:val="000000"/>
          <w:sz w:val="24"/>
          <w:szCs w:val="24"/>
          <w:lang w:eastAsia="ru-RU"/>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highlight w:val="yellow"/>
          <w:lang w:eastAsia="ru-RU"/>
        </w:rPr>
      </w:pPr>
      <w:bookmarkStart w:id="19" w:name="dst100097"/>
      <w:bookmarkEnd w:id="19"/>
      <w:r w:rsidRPr="00D95AEE">
        <w:rPr>
          <w:rFonts w:ascii="Arial" w:eastAsia="Times New Roman" w:hAnsi="Arial" w:cs="Arial"/>
          <w:color w:val="000000"/>
          <w:sz w:val="24"/>
          <w:szCs w:val="24"/>
          <w:highlight w:val="yellow"/>
          <w:lang w:eastAsia="ru-RU"/>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00098"/>
      <w:bookmarkEnd w:id="20"/>
      <w:r w:rsidRPr="00D95AEE">
        <w:rPr>
          <w:rFonts w:ascii="Arial" w:eastAsia="Times New Roman" w:hAnsi="Arial" w:cs="Arial"/>
          <w:color w:val="000000"/>
          <w:sz w:val="24"/>
          <w:szCs w:val="24"/>
          <w:highlight w:val="yellow"/>
          <w:lang w:eastAsia="ru-RU"/>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00099"/>
      <w:bookmarkEnd w:id="21"/>
      <w:r w:rsidRPr="00D95AEE">
        <w:rPr>
          <w:rFonts w:ascii="Arial" w:eastAsia="Times New Roman" w:hAnsi="Arial" w:cs="Arial"/>
          <w:color w:val="000000"/>
          <w:sz w:val="24"/>
          <w:szCs w:val="24"/>
          <w:lang w:eastAsia="ru-RU"/>
        </w:rPr>
        <w:lastRenderedPageBreak/>
        <w:t xml:space="preserve">11. </w:t>
      </w:r>
      <w:proofErr w:type="gramStart"/>
      <w:r w:rsidRPr="00D95AEE">
        <w:rPr>
          <w:rFonts w:ascii="Arial" w:eastAsia="Times New Roman" w:hAnsi="Arial" w:cs="Arial"/>
          <w:color w:val="000000"/>
          <w:sz w:val="24"/>
          <w:szCs w:val="24"/>
          <w:lang w:eastAsia="ru-RU"/>
        </w:rPr>
        <w:t>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roofErr w:type="gramEnd"/>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00100"/>
      <w:bookmarkEnd w:id="22"/>
      <w:r w:rsidRPr="00D95AEE">
        <w:rPr>
          <w:rFonts w:ascii="Arial" w:eastAsia="Times New Roman" w:hAnsi="Arial" w:cs="Arial"/>
          <w:color w:val="000000"/>
          <w:sz w:val="24"/>
          <w:szCs w:val="24"/>
          <w:lang w:eastAsia="ru-RU"/>
        </w:rPr>
        <w:t>влечет наложение административного штрафа в размере пяти тысяч рублей.</w:t>
      </w:r>
    </w:p>
    <w:p w:rsidR="00D95AEE" w:rsidRPr="00D95AEE" w:rsidRDefault="00D95AEE" w:rsidP="00D95AEE">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00101"/>
      <w:bookmarkEnd w:id="23"/>
      <w:r w:rsidRPr="00D95AEE">
        <w:rPr>
          <w:rFonts w:ascii="Arial" w:eastAsia="Times New Roman" w:hAnsi="Arial" w:cs="Arial"/>
          <w:color w:val="000000"/>
          <w:sz w:val="24"/>
          <w:szCs w:val="24"/>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rFonts w:ascii="Arial" w:eastAsia="Times New Roman" w:hAnsi="Arial" w:cs="Arial"/>
          <w:color w:val="000000"/>
          <w:sz w:val="24"/>
          <w:szCs w:val="24"/>
          <w:lang w:eastAsia="ru-RU"/>
        </w:rPr>
        <w:t>.</w:t>
      </w:r>
    </w:p>
    <w:p w:rsidR="00D95AEE" w:rsidRDefault="00D95AEE" w:rsidP="002146E5">
      <w:pPr>
        <w:pStyle w:val="s1"/>
        <w:shd w:val="clear" w:color="auto" w:fill="FFFFFF"/>
        <w:jc w:val="both"/>
        <w:rPr>
          <w:rStyle w:val="s10"/>
          <w:b/>
          <w:bCs/>
          <w:color w:val="22272F"/>
          <w:sz w:val="23"/>
          <w:szCs w:val="23"/>
        </w:rPr>
      </w:pPr>
      <w:r>
        <w:rPr>
          <w:rStyle w:val="s10"/>
          <w:b/>
          <w:bCs/>
          <w:color w:val="22272F"/>
          <w:sz w:val="23"/>
          <w:szCs w:val="23"/>
        </w:rPr>
        <w:t>*********************************************************************************</w:t>
      </w:r>
    </w:p>
    <w:p w:rsidR="00D95AEE" w:rsidRDefault="00D95AEE" w:rsidP="002146E5">
      <w:pPr>
        <w:pStyle w:val="s1"/>
        <w:shd w:val="clear" w:color="auto" w:fill="FFFFFF"/>
        <w:jc w:val="both"/>
        <w:rPr>
          <w:rStyle w:val="s10"/>
          <w:b/>
          <w:bCs/>
          <w:color w:val="22272F"/>
          <w:sz w:val="23"/>
          <w:szCs w:val="23"/>
        </w:rPr>
      </w:pPr>
    </w:p>
    <w:p w:rsidR="002146E5" w:rsidRDefault="002146E5" w:rsidP="002146E5">
      <w:pPr>
        <w:pStyle w:val="s1"/>
        <w:shd w:val="clear" w:color="auto" w:fill="FFFFFF"/>
        <w:jc w:val="both"/>
        <w:rPr>
          <w:color w:val="22272F"/>
          <w:sz w:val="23"/>
          <w:szCs w:val="23"/>
        </w:rPr>
      </w:pPr>
      <w:hyperlink r:id="rId5" w:anchor="/document/71411536/entry/0" w:history="1">
        <w:r>
          <w:rPr>
            <w:rStyle w:val="a3"/>
            <w:b/>
            <w:bCs/>
            <w:color w:val="734C9B"/>
            <w:sz w:val="23"/>
            <w:szCs w:val="23"/>
            <w:u w:val="none"/>
          </w:rPr>
          <w:t>Приказ</w:t>
        </w:r>
      </w:hyperlink>
      <w:r>
        <w:rPr>
          <w:rStyle w:val="apple-converted-space"/>
          <w:b/>
          <w:bCs/>
          <w:color w:val="22272F"/>
          <w:sz w:val="23"/>
          <w:szCs w:val="23"/>
        </w:rPr>
        <w:t> </w:t>
      </w:r>
      <w:r>
        <w:rPr>
          <w:rStyle w:val="s10"/>
          <w:b/>
          <w:bCs/>
          <w:color w:val="22272F"/>
          <w:sz w:val="23"/>
          <w:szCs w:val="23"/>
        </w:rPr>
        <w:t>Министерства транспорта РФ от 10 марта 2016 г. N 53 "О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N 7"</w:t>
      </w:r>
    </w:p>
    <w:p w:rsidR="002146E5" w:rsidRDefault="002146E5" w:rsidP="002146E5">
      <w:pPr>
        <w:pStyle w:val="s1"/>
        <w:shd w:val="clear" w:color="auto" w:fill="FFFFFF"/>
        <w:jc w:val="both"/>
        <w:rPr>
          <w:color w:val="22272F"/>
          <w:sz w:val="23"/>
          <w:szCs w:val="23"/>
        </w:rPr>
      </w:pPr>
      <w:r>
        <w:rPr>
          <w:rStyle w:val="s10"/>
          <w:b/>
          <w:bCs/>
          <w:color w:val="22272F"/>
          <w:sz w:val="23"/>
          <w:szCs w:val="23"/>
        </w:rPr>
        <w:t>Новые требования к размещению и креплению грузов при перевозках автотранспортом.</w:t>
      </w:r>
    </w:p>
    <w:p w:rsidR="002146E5" w:rsidRDefault="002146E5" w:rsidP="002146E5">
      <w:pPr>
        <w:pStyle w:val="s1"/>
        <w:shd w:val="clear" w:color="auto" w:fill="FFFFFF"/>
        <w:jc w:val="both"/>
        <w:rPr>
          <w:color w:val="22272F"/>
          <w:sz w:val="23"/>
          <w:szCs w:val="23"/>
        </w:rPr>
      </w:pPr>
      <w:r>
        <w:rPr>
          <w:color w:val="22272F"/>
          <w:sz w:val="23"/>
          <w:szCs w:val="23"/>
        </w:rPr>
        <w:t>Скорректированы правила обеспечения безопасности перевозок грузов автотранспортом.</w:t>
      </w:r>
    </w:p>
    <w:p w:rsidR="002146E5" w:rsidRDefault="002146E5" w:rsidP="002146E5">
      <w:pPr>
        <w:pStyle w:val="s1"/>
        <w:shd w:val="clear" w:color="auto" w:fill="FFFFFF"/>
        <w:jc w:val="both"/>
        <w:rPr>
          <w:color w:val="22272F"/>
          <w:sz w:val="23"/>
          <w:szCs w:val="23"/>
        </w:rPr>
      </w:pPr>
      <w:r>
        <w:rPr>
          <w:color w:val="22272F"/>
          <w:sz w:val="23"/>
          <w:szCs w:val="23"/>
        </w:rPr>
        <w:t>Введена обязанность грузоперевозчиков утверждать схему размещения и крепления грузов для каждой перевозки (для сборных грузов - для каждой партии, содержащей сборный груз). Определено содержание схемы.</w:t>
      </w:r>
    </w:p>
    <w:p w:rsidR="002146E5" w:rsidRDefault="002146E5" w:rsidP="002146E5">
      <w:pPr>
        <w:pStyle w:val="s1"/>
        <w:shd w:val="clear" w:color="auto" w:fill="FFFFFF"/>
        <w:jc w:val="both"/>
        <w:rPr>
          <w:color w:val="22272F"/>
          <w:sz w:val="23"/>
          <w:szCs w:val="23"/>
        </w:rPr>
      </w:pPr>
      <w:r>
        <w:rPr>
          <w:color w:val="22272F"/>
          <w:sz w:val="23"/>
          <w:szCs w:val="23"/>
        </w:rPr>
        <w:t>Погрузка груза должна проводиться в соответствии со схемой размещения и крепления грузов. Установлены требования к погрузке. В частности, недопустимо превышение предельной нагрузки на</w:t>
      </w:r>
      <w:r>
        <w:rPr>
          <w:rStyle w:val="apple-converted-space"/>
          <w:color w:val="22272F"/>
          <w:sz w:val="23"/>
          <w:szCs w:val="23"/>
        </w:rPr>
        <w:t> </w:t>
      </w:r>
      <w:r>
        <w:rPr>
          <w:rStyle w:val="a4"/>
          <w:i w:val="0"/>
          <w:iCs w:val="0"/>
          <w:color w:val="22272F"/>
          <w:sz w:val="23"/>
          <w:szCs w:val="23"/>
          <w:shd w:val="clear" w:color="auto" w:fill="FFFABB"/>
        </w:rPr>
        <w:t>ось</w:t>
      </w:r>
      <w:r>
        <w:rPr>
          <w:rStyle w:val="apple-converted-space"/>
          <w:color w:val="22272F"/>
          <w:sz w:val="23"/>
          <w:szCs w:val="23"/>
        </w:rPr>
        <w:t> </w:t>
      </w:r>
      <w:r>
        <w:rPr>
          <w:color w:val="22272F"/>
          <w:sz w:val="23"/>
          <w:szCs w:val="23"/>
        </w:rPr>
        <w:t>(</w:t>
      </w:r>
      <w:r>
        <w:rPr>
          <w:rStyle w:val="a4"/>
          <w:i w:val="0"/>
          <w:iCs w:val="0"/>
          <w:color w:val="22272F"/>
          <w:sz w:val="23"/>
          <w:szCs w:val="23"/>
          <w:shd w:val="clear" w:color="auto" w:fill="FFFABB"/>
        </w:rPr>
        <w:t>оси</w:t>
      </w:r>
      <w:r>
        <w:rPr>
          <w:color w:val="22272F"/>
          <w:sz w:val="23"/>
          <w:szCs w:val="23"/>
        </w:rPr>
        <w:t>) транспортного средства, вызванное изменением распределения массы груза при его частичной выгрузке (для сборных грузов).</w:t>
      </w:r>
    </w:p>
    <w:p w:rsidR="002146E5" w:rsidRDefault="002146E5" w:rsidP="002146E5">
      <w:pPr>
        <w:pStyle w:val="s1"/>
        <w:shd w:val="clear" w:color="auto" w:fill="FFFFFF"/>
        <w:jc w:val="both"/>
        <w:rPr>
          <w:color w:val="22272F"/>
          <w:sz w:val="23"/>
          <w:szCs w:val="23"/>
        </w:rPr>
      </w:pPr>
      <w:r>
        <w:rPr>
          <w:color w:val="22272F"/>
          <w:sz w:val="23"/>
          <w:szCs w:val="23"/>
        </w:rPr>
        <w:t>Предусмотрено обязательное закрепление грузов в кузове согласно схеме размещения и крепления грузов независимо от расстояния перевозки. Установлен порядок выбора средств и соответствующих им способов крепления грузов. Прописаны правила расчета количества прижимных сре</w:t>
      </w:r>
      <w:proofErr w:type="gramStart"/>
      <w:r>
        <w:rPr>
          <w:color w:val="22272F"/>
          <w:sz w:val="23"/>
          <w:szCs w:val="23"/>
        </w:rPr>
        <w:t>дств кр</w:t>
      </w:r>
      <w:proofErr w:type="gramEnd"/>
      <w:r>
        <w:rPr>
          <w:color w:val="22272F"/>
          <w:sz w:val="23"/>
          <w:szCs w:val="23"/>
        </w:rPr>
        <w:t>епления и рабочей нагрузки на средства крепления.</w:t>
      </w:r>
    </w:p>
    <w:p w:rsidR="002146E5" w:rsidRDefault="002146E5" w:rsidP="002146E5">
      <w:pPr>
        <w:pStyle w:val="s1"/>
        <w:shd w:val="clear" w:color="auto" w:fill="FFFFFF"/>
        <w:jc w:val="both"/>
        <w:rPr>
          <w:color w:val="22272F"/>
          <w:sz w:val="23"/>
          <w:szCs w:val="23"/>
        </w:rPr>
      </w:pPr>
      <w:r>
        <w:rPr>
          <w:color w:val="22272F"/>
          <w:sz w:val="23"/>
          <w:szCs w:val="23"/>
        </w:rPr>
        <w:t>Зарегистрировано в Минюсте РФ 30 мая 2016 г. Регистрационный N 42349.</w:t>
      </w:r>
    </w:p>
    <w:p w:rsidR="00435BB9" w:rsidRDefault="002146E5">
      <w:r>
        <w:t>***********************************************************************************</w:t>
      </w:r>
    </w:p>
    <w:p w:rsidR="003D329B" w:rsidRDefault="003D329B">
      <w:pPr>
        <w:rPr>
          <w:rFonts w:ascii="Times New Roman" w:eastAsia="Times New Roman" w:hAnsi="Times New Roman" w:cs="Times New Roman"/>
          <w:color w:val="22272F"/>
          <w:sz w:val="34"/>
          <w:szCs w:val="34"/>
          <w:lang w:eastAsia="ru-RU"/>
        </w:rPr>
      </w:pPr>
      <w:r>
        <w:rPr>
          <w:rFonts w:ascii="Times New Roman" w:eastAsia="Times New Roman" w:hAnsi="Times New Roman" w:cs="Times New Roman"/>
          <w:color w:val="22272F"/>
          <w:sz w:val="34"/>
          <w:szCs w:val="34"/>
          <w:lang w:eastAsia="ru-RU"/>
        </w:rPr>
        <w:br w:type="page"/>
      </w:r>
    </w:p>
    <w:p w:rsidR="003D329B" w:rsidRPr="003D329B" w:rsidRDefault="003D329B" w:rsidP="003D329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3D329B">
        <w:rPr>
          <w:rFonts w:ascii="Times New Roman" w:eastAsia="Times New Roman" w:hAnsi="Times New Roman" w:cs="Times New Roman"/>
          <w:color w:val="22272F"/>
          <w:sz w:val="34"/>
          <w:szCs w:val="34"/>
          <w:lang w:eastAsia="ru-RU"/>
        </w:rPr>
        <w:lastRenderedPageBreak/>
        <w:t>Приказ Министерства транспорта РФ от 10 марта 2016 г. N 53</w:t>
      </w:r>
      <w:r w:rsidRPr="003D329B">
        <w:rPr>
          <w:rFonts w:ascii="Times New Roman" w:eastAsia="Times New Roman" w:hAnsi="Times New Roman" w:cs="Times New Roman"/>
          <w:color w:val="22272F"/>
          <w:sz w:val="34"/>
          <w:szCs w:val="34"/>
          <w:lang w:eastAsia="ru-RU"/>
        </w:rPr>
        <w:br/>
        <w:t>"О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N 7"</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D329B">
        <w:rPr>
          <w:rFonts w:ascii="Times New Roman" w:eastAsia="Times New Roman" w:hAnsi="Times New Roman" w:cs="Times New Roman"/>
          <w:color w:val="22272F"/>
          <w:sz w:val="23"/>
          <w:szCs w:val="23"/>
          <w:lang w:eastAsia="ru-RU"/>
        </w:rPr>
        <w:t>В соответствии со </w:t>
      </w:r>
      <w:hyperlink r:id="rId6" w:anchor="/document/10105643/entry/20" w:history="1">
        <w:r w:rsidRPr="003D329B">
          <w:rPr>
            <w:rFonts w:ascii="Times New Roman" w:eastAsia="Times New Roman" w:hAnsi="Times New Roman" w:cs="Times New Roman"/>
            <w:color w:val="734C9B"/>
            <w:sz w:val="23"/>
            <w:szCs w:val="23"/>
            <w:lang w:eastAsia="ru-RU"/>
          </w:rPr>
          <w:t>статьей 20</w:t>
        </w:r>
      </w:hyperlink>
      <w:r w:rsidRPr="003D329B">
        <w:rPr>
          <w:rFonts w:ascii="Times New Roman" w:eastAsia="Times New Roman" w:hAnsi="Times New Roman" w:cs="Times New Roman"/>
          <w:color w:val="22272F"/>
          <w:sz w:val="23"/>
          <w:szCs w:val="23"/>
          <w:lang w:eastAsia="ru-RU"/>
        </w:rPr>
        <w:t>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w:t>
      </w:r>
      <w:proofErr w:type="gramEnd"/>
      <w:r w:rsidRPr="003D329B">
        <w:rPr>
          <w:rFonts w:ascii="Times New Roman" w:eastAsia="Times New Roman" w:hAnsi="Times New Roman" w:cs="Times New Roman"/>
          <w:color w:val="22272F"/>
          <w:sz w:val="23"/>
          <w:szCs w:val="23"/>
          <w:lang w:eastAsia="ru-RU"/>
        </w:rPr>
        <w:t xml:space="preserve"> </w:t>
      </w:r>
      <w:proofErr w:type="gramStart"/>
      <w:r w:rsidRPr="003D329B">
        <w:rPr>
          <w:rFonts w:ascii="Times New Roman" w:eastAsia="Times New Roman" w:hAnsi="Times New Roman" w:cs="Times New Roman"/>
          <w:color w:val="22272F"/>
          <w:sz w:val="23"/>
          <w:szCs w:val="23"/>
          <w:lang w:eastAsia="ru-RU"/>
        </w:rPr>
        <w:t>2007, N 46, ст. 5553, N 49, ст. 6070; 2009, N 1, ст. 21, N 48, ст. 5717; 2010, N 30, ст. 4000, N 31, ст. 4196; 2011, N 17, ст. 2310, N 27, ст. 3881, N 29, ст. 4283, N 30 (ч. I), ст. 4590, N 30 (ч. I), ст. 4596;</w:t>
      </w:r>
      <w:proofErr w:type="gramEnd"/>
      <w:r w:rsidRPr="003D329B">
        <w:rPr>
          <w:rFonts w:ascii="Times New Roman" w:eastAsia="Times New Roman" w:hAnsi="Times New Roman" w:cs="Times New Roman"/>
          <w:color w:val="22272F"/>
          <w:sz w:val="23"/>
          <w:szCs w:val="23"/>
          <w:lang w:eastAsia="ru-RU"/>
        </w:rPr>
        <w:t xml:space="preserve"> 2012, N 25, ст. 3268, N 31, ст. 4320; 2013, N 17, ст. 2032, N 19, ст. 2319, N 27, ст. 3477, N 30 (ч. I), ст. 4029, N 48, ст. 6165, N 52 (ч. I), ст. 7002; 2014, N 42, ст. 5615; 2015, N 24, ст. 3370, N 29 (ч. 1), ст. 4359, N 48 (ч. I), ст. 6723) приказываю:</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D329B">
        <w:rPr>
          <w:rFonts w:ascii="Times New Roman" w:eastAsia="Times New Roman" w:hAnsi="Times New Roman" w:cs="Times New Roman"/>
          <w:color w:val="22272F"/>
          <w:sz w:val="23"/>
          <w:szCs w:val="23"/>
          <w:lang w:eastAsia="ru-RU"/>
        </w:rPr>
        <w:t>Внести изменения в </w:t>
      </w:r>
      <w:hyperlink r:id="rId7" w:anchor="/document/70674094/entry/1000" w:history="1">
        <w:r w:rsidRPr="003D329B">
          <w:rPr>
            <w:rFonts w:ascii="Times New Roman" w:eastAsia="Times New Roman" w:hAnsi="Times New Roman" w:cs="Times New Roman"/>
            <w:color w:val="734C9B"/>
            <w:sz w:val="23"/>
            <w:szCs w:val="23"/>
            <w:lang w:eastAsia="ru-RU"/>
          </w:rPr>
          <w:t>Правила</w:t>
        </w:r>
      </w:hyperlink>
      <w:r w:rsidRPr="003D329B">
        <w:rPr>
          <w:rFonts w:ascii="Times New Roman" w:eastAsia="Times New Roman" w:hAnsi="Times New Roman" w:cs="Times New Roman"/>
          <w:color w:val="22272F"/>
          <w:sz w:val="23"/>
          <w:szCs w:val="23"/>
          <w:lang w:eastAsia="ru-RU"/>
        </w:rPr>
        <w:t> обеспечения безопасности перевозок пассажиров и грузов автомобильным транспортом и городским наземным электрическим транспортом, утвержденные </w:t>
      </w:r>
      <w:hyperlink r:id="rId8" w:anchor="/document/70674094/entry/0" w:history="1">
        <w:r w:rsidRPr="003D329B">
          <w:rPr>
            <w:rFonts w:ascii="Times New Roman" w:eastAsia="Times New Roman" w:hAnsi="Times New Roman" w:cs="Times New Roman"/>
            <w:color w:val="734C9B"/>
            <w:sz w:val="23"/>
            <w:szCs w:val="23"/>
            <w:lang w:eastAsia="ru-RU"/>
          </w:rPr>
          <w:t>приказом</w:t>
        </w:r>
      </w:hyperlink>
      <w:r w:rsidRPr="003D329B">
        <w:rPr>
          <w:rFonts w:ascii="Times New Roman" w:eastAsia="Times New Roman" w:hAnsi="Times New Roman" w:cs="Times New Roman"/>
          <w:color w:val="22272F"/>
          <w:sz w:val="23"/>
          <w:szCs w:val="23"/>
          <w:lang w:eastAsia="ru-RU"/>
        </w:rPr>
        <w:t> Министерства транспорта Российской Федерации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w:t>
      </w:r>
      <w:proofErr w:type="gramEnd"/>
      <w:r w:rsidRPr="003D329B">
        <w:rPr>
          <w:rFonts w:ascii="Times New Roman" w:eastAsia="Times New Roman" w:hAnsi="Times New Roman" w:cs="Times New Roman"/>
          <w:color w:val="22272F"/>
          <w:sz w:val="23"/>
          <w:szCs w:val="23"/>
          <w:lang w:eastAsia="ru-RU"/>
        </w:rPr>
        <w:t xml:space="preserve"> транспортом и городским наземным электрическим транспортом, к безопасной работе и транспортных средств к безопасной эксплуатации" (</w:t>
      </w:r>
      <w:proofErr w:type="gramStart"/>
      <w:r w:rsidRPr="003D329B">
        <w:rPr>
          <w:rFonts w:ascii="Times New Roman" w:eastAsia="Times New Roman" w:hAnsi="Times New Roman" w:cs="Times New Roman"/>
          <w:color w:val="22272F"/>
          <w:sz w:val="23"/>
          <w:szCs w:val="23"/>
          <w:lang w:eastAsia="ru-RU"/>
        </w:rPr>
        <w:t>зарегистрирован</w:t>
      </w:r>
      <w:proofErr w:type="gramEnd"/>
      <w:r w:rsidRPr="003D329B">
        <w:rPr>
          <w:rFonts w:ascii="Times New Roman" w:eastAsia="Times New Roman" w:hAnsi="Times New Roman" w:cs="Times New Roman"/>
          <w:color w:val="22272F"/>
          <w:sz w:val="23"/>
          <w:szCs w:val="23"/>
          <w:lang w:eastAsia="ru-RU"/>
        </w:rPr>
        <w:t xml:space="preserve"> Минюстом России 5 июня 2014 г., регистрационный N 32585), </w:t>
      </w:r>
      <w:proofErr w:type="spellStart"/>
      <w:r w:rsidRPr="003D329B">
        <w:rPr>
          <w:rFonts w:ascii="Times New Roman" w:eastAsia="Times New Roman" w:hAnsi="Times New Roman" w:cs="Times New Roman"/>
          <w:color w:val="22272F"/>
          <w:sz w:val="23"/>
          <w:szCs w:val="23"/>
          <w:lang w:eastAsia="ru-RU"/>
        </w:rPr>
        <w:t>согласно</w:t>
      </w:r>
      <w:hyperlink r:id="rId9" w:anchor="/document/71411536/entry/100" w:history="1">
        <w:r w:rsidRPr="003D329B">
          <w:rPr>
            <w:rFonts w:ascii="Times New Roman" w:eastAsia="Times New Roman" w:hAnsi="Times New Roman" w:cs="Times New Roman"/>
            <w:color w:val="734C9B"/>
            <w:sz w:val="23"/>
            <w:szCs w:val="23"/>
            <w:lang w:eastAsia="ru-RU"/>
          </w:rPr>
          <w:t>приложению</w:t>
        </w:r>
        <w:proofErr w:type="spellEnd"/>
      </w:hyperlink>
      <w:r w:rsidRPr="003D329B">
        <w:rPr>
          <w:rFonts w:ascii="Times New Roman" w:eastAsia="Times New Roman" w:hAnsi="Times New Roman" w:cs="Times New Roman"/>
          <w:color w:val="22272F"/>
          <w:sz w:val="23"/>
          <w:szCs w:val="23"/>
          <w:lang w:eastAsia="ru-RU"/>
        </w:rPr>
        <w:t> к настоящему приказу.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3D329B" w:rsidRPr="003D329B" w:rsidTr="003D329B">
        <w:tc>
          <w:tcPr>
            <w:tcW w:w="3300" w:type="pct"/>
            <w:shd w:val="clear" w:color="auto" w:fill="FFFFFF"/>
            <w:vAlign w:val="bottom"/>
            <w:hideMark/>
          </w:tcPr>
          <w:p w:rsidR="003D329B" w:rsidRPr="003D329B" w:rsidRDefault="003D329B" w:rsidP="003D329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Министр</w:t>
            </w:r>
          </w:p>
        </w:tc>
        <w:tc>
          <w:tcPr>
            <w:tcW w:w="1650" w:type="pct"/>
            <w:shd w:val="clear" w:color="auto" w:fill="FFFFFF"/>
            <w:vAlign w:val="bottom"/>
            <w:hideMark/>
          </w:tcPr>
          <w:p w:rsidR="003D329B" w:rsidRPr="003D329B" w:rsidRDefault="003D329B" w:rsidP="003D329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М.Ю. Соколов</w:t>
            </w:r>
          </w:p>
        </w:tc>
      </w:tr>
    </w:tbl>
    <w:p w:rsidR="003D329B" w:rsidRDefault="003D329B" w:rsidP="003D329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Зарегистрировано в Минюсте РФ 30 мая 2016 г.</w:t>
      </w:r>
      <w:r w:rsidR="003C4966">
        <w:rPr>
          <w:rFonts w:ascii="Times New Roman" w:eastAsia="Times New Roman" w:hAnsi="Times New Roman" w:cs="Times New Roman"/>
          <w:color w:val="22272F"/>
          <w:sz w:val="23"/>
          <w:szCs w:val="23"/>
          <w:lang w:eastAsia="ru-RU"/>
        </w:rPr>
        <w:t xml:space="preserve">                  </w:t>
      </w:r>
      <w:r w:rsidRPr="003D329B">
        <w:rPr>
          <w:rFonts w:ascii="Times New Roman" w:eastAsia="Times New Roman" w:hAnsi="Times New Roman" w:cs="Times New Roman"/>
          <w:color w:val="22272F"/>
          <w:sz w:val="23"/>
          <w:szCs w:val="23"/>
          <w:lang w:eastAsia="ru-RU"/>
        </w:rPr>
        <w:t>Регистрационный N 42349</w:t>
      </w:r>
    </w:p>
    <w:p w:rsidR="003C4966" w:rsidRDefault="003C4966" w:rsidP="003D329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Введен в действие с 11 июня 2016 г.</w:t>
      </w:r>
    </w:p>
    <w:p w:rsidR="003D329B" w:rsidRPr="003D329B" w:rsidRDefault="003D329B" w:rsidP="003D329B">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b/>
          <w:bCs/>
          <w:color w:val="22272F"/>
          <w:sz w:val="23"/>
          <w:szCs w:val="23"/>
          <w:lang w:eastAsia="ru-RU"/>
        </w:rPr>
        <w:t>Приложение</w:t>
      </w:r>
      <w:r w:rsidRPr="003D329B">
        <w:rPr>
          <w:rFonts w:ascii="Times New Roman" w:eastAsia="Times New Roman" w:hAnsi="Times New Roman" w:cs="Times New Roman"/>
          <w:b/>
          <w:bCs/>
          <w:color w:val="22272F"/>
          <w:sz w:val="23"/>
          <w:szCs w:val="23"/>
          <w:lang w:eastAsia="ru-RU"/>
        </w:rPr>
        <w:br/>
        <w:t>к </w:t>
      </w:r>
      <w:hyperlink r:id="rId10" w:anchor="/document/71411536/entry/0" w:history="1">
        <w:r w:rsidRPr="003D329B">
          <w:rPr>
            <w:rFonts w:ascii="Times New Roman" w:eastAsia="Times New Roman" w:hAnsi="Times New Roman" w:cs="Times New Roman"/>
            <w:b/>
            <w:bCs/>
            <w:color w:val="734C9B"/>
            <w:sz w:val="23"/>
            <w:szCs w:val="23"/>
            <w:lang w:eastAsia="ru-RU"/>
          </w:rPr>
          <w:t>приказу</w:t>
        </w:r>
      </w:hyperlink>
      <w:r w:rsidRPr="003D329B">
        <w:rPr>
          <w:rFonts w:ascii="Times New Roman" w:eastAsia="Times New Roman" w:hAnsi="Times New Roman" w:cs="Times New Roman"/>
          <w:b/>
          <w:bCs/>
          <w:color w:val="22272F"/>
          <w:sz w:val="23"/>
          <w:szCs w:val="23"/>
          <w:lang w:eastAsia="ru-RU"/>
        </w:rPr>
        <w:t> Министерства транспорта РФ</w:t>
      </w:r>
      <w:r w:rsidRPr="003D329B">
        <w:rPr>
          <w:rFonts w:ascii="Times New Roman" w:eastAsia="Times New Roman" w:hAnsi="Times New Roman" w:cs="Times New Roman"/>
          <w:b/>
          <w:bCs/>
          <w:color w:val="22272F"/>
          <w:sz w:val="23"/>
          <w:szCs w:val="23"/>
          <w:lang w:eastAsia="ru-RU"/>
        </w:rPr>
        <w:br/>
      </w:r>
      <w:bookmarkStart w:id="24" w:name="_GoBack"/>
      <w:bookmarkEnd w:id="24"/>
      <w:r w:rsidRPr="003D329B">
        <w:rPr>
          <w:rFonts w:ascii="Times New Roman" w:eastAsia="Times New Roman" w:hAnsi="Times New Roman" w:cs="Times New Roman"/>
          <w:b/>
          <w:bCs/>
          <w:color w:val="22272F"/>
          <w:sz w:val="23"/>
          <w:szCs w:val="23"/>
          <w:lang w:eastAsia="ru-RU"/>
        </w:rPr>
        <w:t>от 10 марта 2016 г. N 53</w:t>
      </w:r>
    </w:p>
    <w:p w:rsidR="003D329B" w:rsidRPr="003D329B" w:rsidRDefault="003D329B" w:rsidP="003D329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roofErr w:type="gramStart"/>
      <w:r w:rsidRPr="003D329B">
        <w:rPr>
          <w:rFonts w:ascii="Times New Roman" w:eastAsia="Times New Roman" w:hAnsi="Times New Roman" w:cs="Times New Roman"/>
          <w:color w:val="22272F"/>
          <w:sz w:val="32"/>
          <w:szCs w:val="32"/>
          <w:lang w:eastAsia="ru-RU"/>
        </w:rPr>
        <w:t>Изменения,</w:t>
      </w:r>
      <w:r w:rsidRPr="003D329B">
        <w:rPr>
          <w:rFonts w:ascii="Times New Roman" w:eastAsia="Times New Roman" w:hAnsi="Times New Roman" w:cs="Times New Roman"/>
          <w:color w:val="22272F"/>
          <w:sz w:val="32"/>
          <w:szCs w:val="32"/>
          <w:lang w:eastAsia="ru-RU"/>
        </w:rPr>
        <w:br/>
        <w:t xml:space="preserve">вносимые в Правила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w:t>
      </w:r>
      <w:r w:rsidRPr="003D329B">
        <w:rPr>
          <w:rFonts w:ascii="Times New Roman" w:eastAsia="Times New Roman" w:hAnsi="Times New Roman" w:cs="Times New Roman"/>
          <w:color w:val="22272F"/>
          <w:sz w:val="32"/>
          <w:szCs w:val="32"/>
          <w:lang w:eastAsia="ru-RU"/>
        </w:rPr>
        <w:lastRenderedPageBreak/>
        <w:t>индивидуальных предпринимателей, осуществляющих перевозки автомобильным</w:t>
      </w:r>
      <w:proofErr w:type="gramEnd"/>
      <w:r w:rsidRPr="003D329B">
        <w:rPr>
          <w:rFonts w:ascii="Times New Roman" w:eastAsia="Times New Roman" w:hAnsi="Times New Roman" w:cs="Times New Roman"/>
          <w:color w:val="22272F"/>
          <w:sz w:val="32"/>
          <w:szCs w:val="32"/>
          <w:lang w:eastAsia="ru-RU"/>
        </w:rPr>
        <w:t xml:space="preserve"> транспортом и городским наземным электрическим транспортом, к безопасной работе и транспортных сре</w:t>
      </w:r>
      <w:proofErr w:type="gramStart"/>
      <w:r w:rsidRPr="003D329B">
        <w:rPr>
          <w:rFonts w:ascii="Times New Roman" w:eastAsia="Times New Roman" w:hAnsi="Times New Roman" w:cs="Times New Roman"/>
          <w:color w:val="22272F"/>
          <w:sz w:val="32"/>
          <w:szCs w:val="32"/>
          <w:lang w:eastAsia="ru-RU"/>
        </w:rPr>
        <w:t>дств к б</w:t>
      </w:r>
      <w:proofErr w:type="gramEnd"/>
      <w:r w:rsidRPr="003D329B">
        <w:rPr>
          <w:rFonts w:ascii="Times New Roman" w:eastAsia="Times New Roman" w:hAnsi="Times New Roman" w:cs="Times New Roman"/>
          <w:color w:val="22272F"/>
          <w:sz w:val="32"/>
          <w:szCs w:val="32"/>
          <w:lang w:eastAsia="ru-RU"/>
        </w:rPr>
        <w:t>езопасной эксплуатации"</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1. </w:t>
      </w:r>
      <w:hyperlink r:id="rId11" w:anchor="/document/70674094/entry/1002" w:history="1">
        <w:r w:rsidRPr="003D329B">
          <w:rPr>
            <w:rFonts w:ascii="Times New Roman" w:eastAsia="Times New Roman" w:hAnsi="Times New Roman" w:cs="Times New Roman"/>
            <w:color w:val="734C9B"/>
            <w:sz w:val="23"/>
            <w:szCs w:val="23"/>
            <w:lang w:eastAsia="ru-RU"/>
          </w:rPr>
          <w:t>Пункт 2</w:t>
        </w:r>
      </w:hyperlink>
      <w:r w:rsidRPr="003D329B">
        <w:rPr>
          <w:rFonts w:ascii="Times New Roman" w:eastAsia="Times New Roman" w:hAnsi="Times New Roman" w:cs="Times New Roman"/>
          <w:color w:val="22272F"/>
          <w:sz w:val="23"/>
          <w:szCs w:val="23"/>
          <w:lang w:eastAsia="ru-RU"/>
        </w:rPr>
        <w:t> изложить в следующей редакции:</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предъявляемые к юридическим лицам и индивидуальным предпринимателям (далее - субъекты транспортной деятельности).".</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2. </w:t>
      </w:r>
      <w:hyperlink r:id="rId12" w:anchor="/document/70674094/entry/1039" w:history="1">
        <w:r w:rsidRPr="003D329B">
          <w:rPr>
            <w:rFonts w:ascii="Times New Roman" w:eastAsia="Times New Roman" w:hAnsi="Times New Roman" w:cs="Times New Roman"/>
            <w:color w:val="734C9B"/>
            <w:sz w:val="23"/>
            <w:szCs w:val="23"/>
            <w:lang w:eastAsia="ru-RU"/>
          </w:rPr>
          <w:t>Пункт 39</w:t>
        </w:r>
      </w:hyperlink>
      <w:r w:rsidRPr="003D329B">
        <w:rPr>
          <w:rFonts w:ascii="Times New Roman" w:eastAsia="Times New Roman" w:hAnsi="Times New Roman" w:cs="Times New Roman"/>
          <w:color w:val="22272F"/>
          <w:sz w:val="23"/>
          <w:szCs w:val="23"/>
          <w:lang w:eastAsia="ru-RU"/>
        </w:rPr>
        <w:t> изложить в следующей редакции:</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 xml:space="preserve">"39. </w:t>
      </w:r>
      <w:proofErr w:type="gramStart"/>
      <w:r w:rsidRPr="003D329B">
        <w:rPr>
          <w:rFonts w:ascii="Times New Roman" w:eastAsia="Times New Roman" w:hAnsi="Times New Roman" w:cs="Times New Roman"/>
          <w:color w:val="22272F"/>
          <w:sz w:val="23"/>
          <w:szCs w:val="23"/>
          <w:lang w:eastAsia="ru-RU"/>
        </w:rPr>
        <w:t>Размещение и крепление грузов в кузове транспортного средства, в контейнере производятся согласно схеме размещения и крепления грузов, применяемой к конкретному типу (модели) транспортного средства, контейнера с учетом технических условий транспортировки продукции, входящей в состав груза, предъявленной для перевозки (далее - схема размещения и крепления грузов), которая утверждается в соответствии с настоящими Правилами.</w:t>
      </w:r>
      <w:proofErr w:type="gramEnd"/>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Схема размещения и крепления грузов утверждается для каждой перевозки субъектом транспортной деятельности. Для сборных грузов схема размещения и крепления грузов утверждается для каждой партии, содержащей сборный груз.</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Схема размещения и крепления грузов должна содержать:</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графическое изображение позиции (позиций) размещаемог</w:t>
      </w:r>
      <w:proofErr w:type="gramStart"/>
      <w:r w:rsidRPr="003D329B">
        <w:rPr>
          <w:rFonts w:ascii="Times New Roman" w:eastAsia="Times New Roman" w:hAnsi="Times New Roman" w:cs="Times New Roman"/>
          <w:color w:val="22272F"/>
          <w:sz w:val="23"/>
          <w:szCs w:val="23"/>
          <w:lang w:eastAsia="ru-RU"/>
        </w:rPr>
        <w:t>о(</w:t>
      </w:r>
      <w:proofErr w:type="spellStart"/>
      <w:proofErr w:type="gramEnd"/>
      <w:r w:rsidRPr="003D329B">
        <w:rPr>
          <w:rFonts w:ascii="Times New Roman" w:eastAsia="Times New Roman" w:hAnsi="Times New Roman" w:cs="Times New Roman"/>
          <w:color w:val="22272F"/>
          <w:sz w:val="23"/>
          <w:szCs w:val="23"/>
          <w:lang w:eastAsia="ru-RU"/>
        </w:rPr>
        <w:t>ых</w:t>
      </w:r>
      <w:proofErr w:type="spellEnd"/>
      <w:r w:rsidRPr="003D329B">
        <w:rPr>
          <w:rFonts w:ascii="Times New Roman" w:eastAsia="Times New Roman" w:hAnsi="Times New Roman" w:cs="Times New Roman"/>
          <w:color w:val="22272F"/>
          <w:sz w:val="23"/>
          <w:szCs w:val="23"/>
          <w:lang w:eastAsia="ru-RU"/>
        </w:rPr>
        <w:t>) груза (грузов) в кузове автомобильного транспортного средства;</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графическое изображение мест крепления груза (грузов) с указанием типов средств крепления груза (грузов) и их рабочих нагрузок</w:t>
      </w:r>
      <w:proofErr w:type="gramStart"/>
      <w:r w:rsidRPr="003D329B">
        <w:rPr>
          <w:rFonts w:ascii="Times New Roman" w:eastAsia="Times New Roman" w:hAnsi="Times New Roman" w:cs="Times New Roman"/>
          <w:color w:val="22272F"/>
          <w:sz w:val="23"/>
          <w:szCs w:val="23"/>
          <w:lang w:eastAsia="ru-RU"/>
        </w:rPr>
        <w:t>.".</w:t>
      </w:r>
      <w:proofErr w:type="gramEnd"/>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3. </w:t>
      </w:r>
      <w:hyperlink r:id="rId13" w:anchor="/document/70674094/entry/1040" w:history="1">
        <w:r w:rsidRPr="003D329B">
          <w:rPr>
            <w:rFonts w:ascii="Times New Roman" w:eastAsia="Times New Roman" w:hAnsi="Times New Roman" w:cs="Times New Roman"/>
            <w:color w:val="734C9B"/>
            <w:sz w:val="23"/>
            <w:szCs w:val="23"/>
            <w:lang w:eastAsia="ru-RU"/>
          </w:rPr>
          <w:t>Пункт 40</w:t>
        </w:r>
      </w:hyperlink>
      <w:r w:rsidRPr="003D329B">
        <w:rPr>
          <w:rFonts w:ascii="Times New Roman" w:eastAsia="Times New Roman" w:hAnsi="Times New Roman" w:cs="Times New Roman"/>
          <w:color w:val="22272F"/>
          <w:sz w:val="23"/>
          <w:szCs w:val="23"/>
          <w:lang w:eastAsia="ru-RU"/>
        </w:rPr>
        <w:t> изложить в следующей редакции:</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"40. Погрузка груза на транспортное средство должна проводиться в соответствии со схемой размещения и крепления грузов с соблюдением следующих требований:</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перед погрузкой настил бортовой платформы, опорные поверхности груза должны быть очищены от снега, льда и иных загрязнений, снижающих поверхностное трение;</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не допускается превышение предельной нагрузки на ось (оси) транспортного средства, вызванное изменением распределения массы груза при его частичной выгрузке (для сборных грузов).</w:t>
      </w:r>
    </w:p>
    <w:p w:rsidR="003D329B" w:rsidRPr="003D329B" w:rsidRDefault="003D329B" w:rsidP="003D329B">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 xml:space="preserve">При перевозках грузов навалом и насыпью (грунт, глина, гравий, </w:t>
      </w:r>
      <w:proofErr w:type="spellStart"/>
      <w:r w:rsidRPr="003D329B">
        <w:rPr>
          <w:rFonts w:ascii="Times New Roman" w:eastAsia="Times New Roman" w:hAnsi="Times New Roman" w:cs="Times New Roman"/>
          <w:color w:val="22272F"/>
          <w:sz w:val="23"/>
          <w:szCs w:val="23"/>
          <w:lang w:eastAsia="ru-RU"/>
        </w:rPr>
        <w:t>песчаногравийная</w:t>
      </w:r>
      <w:proofErr w:type="spellEnd"/>
      <w:hyperlink r:id="rId14" w:anchor="/document/3100000/entry/0" w:history="1">
        <w:r w:rsidRPr="003D329B">
          <w:rPr>
            <w:rFonts w:ascii="Times New Roman" w:eastAsia="Times New Roman" w:hAnsi="Times New Roman" w:cs="Times New Roman"/>
            <w:color w:val="464C55"/>
            <w:sz w:val="23"/>
            <w:szCs w:val="23"/>
            <w:shd w:val="clear" w:color="auto" w:fill="F0E9D3"/>
            <w:lang w:eastAsia="ru-RU"/>
          </w:rPr>
          <w:t>#</w:t>
        </w:r>
      </w:hyperlink>
      <w:r w:rsidRPr="003D329B">
        <w:rPr>
          <w:rFonts w:ascii="Times New Roman" w:eastAsia="Times New Roman" w:hAnsi="Times New Roman" w:cs="Times New Roman"/>
          <w:color w:val="22272F"/>
          <w:sz w:val="23"/>
          <w:szCs w:val="23"/>
          <w:lang w:eastAsia="ru-RU"/>
        </w:rPr>
        <w:t>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roofErr w:type="gramStart"/>
      <w:r w:rsidRPr="003D329B">
        <w:rPr>
          <w:rFonts w:ascii="Times New Roman" w:eastAsia="Times New Roman" w:hAnsi="Times New Roman" w:cs="Times New Roman"/>
          <w:color w:val="22272F"/>
          <w:sz w:val="23"/>
          <w:szCs w:val="23"/>
          <w:lang w:eastAsia="ru-RU"/>
        </w:rPr>
        <w:t>.".</w:t>
      </w:r>
      <w:proofErr w:type="gramEnd"/>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lastRenderedPageBreak/>
        <w:t>4. </w:t>
      </w:r>
      <w:hyperlink r:id="rId15" w:anchor="/document/70674094/entry/1044" w:history="1">
        <w:r w:rsidRPr="003D329B">
          <w:rPr>
            <w:rFonts w:ascii="Times New Roman" w:eastAsia="Times New Roman" w:hAnsi="Times New Roman" w:cs="Times New Roman"/>
            <w:color w:val="734C9B"/>
            <w:sz w:val="23"/>
            <w:szCs w:val="23"/>
            <w:lang w:eastAsia="ru-RU"/>
          </w:rPr>
          <w:t>Пункт 44</w:t>
        </w:r>
      </w:hyperlink>
      <w:r w:rsidRPr="003D329B">
        <w:rPr>
          <w:rFonts w:ascii="Times New Roman" w:eastAsia="Times New Roman" w:hAnsi="Times New Roman" w:cs="Times New Roman"/>
          <w:color w:val="22272F"/>
          <w:sz w:val="23"/>
          <w:szCs w:val="23"/>
          <w:lang w:eastAsia="ru-RU"/>
        </w:rPr>
        <w:t> изложить в следующей редакции:</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"44. Грузы, перевозимые транспортными средствами, закрепляются в кузове согласно схеме размещения и крепления грузов, независимо от расстояния перевозки.</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 xml:space="preserve">Средства крепления грузов подразделяются </w:t>
      </w:r>
      <w:proofErr w:type="gramStart"/>
      <w:r w:rsidRPr="003D329B">
        <w:rPr>
          <w:rFonts w:ascii="Times New Roman" w:eastAsia="Times New Roman" w:hAnsi="Times New Roman" w:cs="Times New Roman"/>
          <w:color w:val="22272F"/>
          <w:sz w:val="23"/>
          <w:szCs w:val="23"/>
          <w:lang w:eastAsia="ru-RU"/>
        </w:rPr>
        <w:t>на</w:t>
      </w:r>
      <w:proofErr w:type="gramEnd"/>
      <w:r w:rsidRPr="003D329B">
        <w:rPr>
          <w:rFonts w:ascii="Times New Roman" w:eastAsia="Times New Roman" w:hAnsi="Times New Roman" w:cs="Times New Roman"/>
          <w:color w:val="22272F"/>
          <w:sz w:val="23"/>
          <w:szCs w:val="23"/>
          <w:lang w:eastAsia="ru-RU"/>
        </w:rPr>
        <w:t>:</w:t>
      </w:r>
    </w:p>
    <w:p w:rsidR="003D329B" w:rsidRPr="003D329B" w:rsidRDefault="003D329B" w:rsidP="003D329B">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прижимные (ремни, цепи, тросы);</w:t>
      </w:r>
    </w:p>
    <w:p w:rsidR="003D329B" w:rsidRPr="003D329B" w:rsidRDefault="003D329B" w:rsidP="003D329B">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растяжные (ремни, тросы);</w:t>
      </w:r>
    </w:p>
    <w:p w:rsidR="003D329B" w:rsidRPr="003D329B" w:rsidRDefault="003D329B" w:rsidP="003D329B">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распорные (деревянные устройства, бруски, упоры);</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фрикционные (противоскользящие маты).</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Перед погрузкой субъектом транспортной деятельности проводится визуальный контроль состояния сре</w:t>
      </w:r>
      <w:proofErr w:type="gramStart"/>
      <w:r w:rsidRPr="003D329B">
        <w:rPr>
          <w:rFonts w:ascii="Times New Roman" w:eastAsia="Times New Roman" w:hAnsi="Times New Roman" w:cs="Times New Roman"/>
          <w:color w:val="22272F"/>
          <w:sz w:val="23"/>
          <w:szCs w:val="23"/>
          <w:lang w:eastAsia="ru-RU"/>
        </w:rPr>
        <w:t>дств кр</w:t>
      </w:r>
      <w:proofErr w:type="gramEnd"/>
      <w:r w:rsidRPr="003D329B">
        <w:rPr>
          <w:rFonts w:ascii="Times New Roman" w:eastAsia="Times New Roman" w:hAnsi="Times New Roman" w:cs="Times New Roman"/>
          <w:color w:val="22272F"/>
          <w:sz w:val="23"/>
          <w:szCs w:val="23"/>
          <w:lang w:eastAsia="ru-RU"/>
        </w:rPr>
        <w:t>епления.</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Выбор средств и соответствующих им способов крепления грузов осуществляется на основании схемы размещения и крепления грузов.</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Расчет количества прижимных сре</w:t>
      </w:r>
      <w:proofErr w:type="gramStart"/>
      <w:r w:rsidRPr="003D329B">
        <w:rPr>
          <w:rFonts w:ascii="Times New Roman" w:eastAsia="Times New Roman" w:hAnsi="Times New Roman" w:cs="Times New Roman"/>
          <w:color w:val="22272F"/>
          <w:sz w:val="23"/>
          <w:szCs w:val="23"/>
          <w:lang w:eastAsia="ru-RU"/>
        </w:rPr>
        <w:t>дств кр</w:t>
      </w:r>
      <w:proofErr w:type="gramEnd"/>
      <w:r w:rsidRPr="003D329B">
        <w:rPr>
          <w:rFonts w:ascii="Times New Roman" w:eastAsia="Times New Roman" w:hAnsi="Times New Roman" w:cs="Times New Roman"/>
          <w:color w:val="22272F"/>
          <w:sz w:val="23"/>
          <w:szCs w:val="23"/>
          <w:lang w:eastAsia="ru-RU"/>
        </w:rPr>
        <w:t>епления грузов и рабочей нагрузки на средства крепления осуществляется согласно приложению N 2 к настоящим Правилам.</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Бортовые платформы, грузовые площадки для размещения груза, кузова оборудуются приспособлениями для увязки и крепления груза.</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3D329B">
        <w:rPr>
          <w:rFonts w:ascii="Times New Roman" w:eastAsia="Times New Roman" w:hAnsi="Times New Roman" w:cs="Times New Roman"/>
          <w:color w:val="22272F"/>
          <w:sz w:val="23"/>
          <w:szCs w:val="23"/>
          <w:lang w:eastAsia="ru-RU"/>
        </w:rP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roofErr w:type="gramEnd"/>
    </w:p>
    <w:p w:rsidR="003D329B" w:rsidRPr="003D329B" w:rsidRDefault="003D329B" w:rsidP="003D329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D329B">
        <w:rPr>
          <w:rFonts w:ascii="Times New Roman" w:eastAsia="Times New Roman" w:hAnsi="Times New Roman" w:cs="Times New Roman"/>
          <w:color w:val="22272F"/>
          <w:sz w:val="23"/>
          <w:szCs w:val="23"/>
          <w:lang w:eastAsia="ru-RU"/>
        </w:rPr>
        <w:t>Уполномоченное субъектом транспортной деятельности лицо осуществляет контроль за размещением и креплением грузов согласно схеме размещения и крепления груза</w:t>
      </w:r>
      <w:proofErr w:type="gramStart"/>
      <w:r w:rsidRPr="003D329B">
        <w:rPr>
          <w:rFonts w:ascii="Times New Roman" w:eastAsia="Times New Roman" w:hAnsi="Times New Roman" w:cs="Times New Roman"/>
          <w:color w:val="22272F"/>
          <w:sz w:val="23"/>
          <w:szCs w:val="23"/>
          <w:lang w:eastAsia="ru-RU"/>
        </w:rPr>
        <w:t>.".</w:t>
      </w:r>
      <w:proofErr w:type="gramEnd"/>
    </w:p>
    <w:p w:rsidR="002146E5" w:rsidRDefault="002146E5"/>
    <w:sectPr w:rsidR="00214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9"/>
    <w:rsid w:val="002146E5"/>
    <w:rsid w:val="003C4966"/>
    <w:rsid w:val="003D329B"/>
    <w:rsid w:val="00435BB9"/>
    <w:rsid w:val="00D332A9"/>
    <w:rsid w:val="00D9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14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46E5"/>
  </w:style>
  <w:style w:type="character" w:styleId="a3">
    <w:name w:val="Hyperlink"/>
    <w:basedOn w:val="a0"/>
    <w:uiPriority w:val="99"/>
    <w:semiHidden/>
    <w:unhideWhenUsed/>
    <w:rsid w:val="002146E5"/>
    <w:rPr>
      <w:color w:val="0000FF"/>
      <w:u w:val="single"/>
    </w:rPr>
  </w:style>
  <w:style w:type="character" w:customStyle="1" w:styleId="apple-converted-space">
    <w:name w:val="apple-converted-space"/>
    <w:basedOn w:val="a0"/>
    <w:rsid w:val="002146E5"/>
  </w:style>
  <w:style w:type="character" w:styleId="a4">
    <w:name w:val="Emphasis"/>
    <w:basedOn w:val="a0"/>
    <w:uiPriority w:val="20"/>
    <w:qFormat/>
    <w:rsid w:val="002146E5"/>
    <w:rPr>
      <w:i/>
      <w:iCs/>
    </w:rPr>
  </w:style>
  <w:style w:type="character" w:customStyle="1" w:styleId="blk">
    <w:name w:val="blk"/>
    <w:basedOn w:val="a0"/>
    <w:rsid w:val="00D95AEE"/>
  </w:style>
  <w:style w:type="character" w:customStyle="1" w:styleId="10">
    <w:name w:val="Заголовок 1 Знак"/>
    <w:basedOn w:val="a0"/>
    <w:link w:val="1"/>
    <w:uiPriority w:val="9"/>
    <w:rsid w:val="00D95AEE"/>
    <w:rPr>
      <w:rFonts w:ascii="Times New Roman" w:eastAsia="Times New Roman" w:hAnsi="Times New Roman" w:cs="Times New Roman"/>
      <w:b/>
      <w:bCs/>
      <w:kern w:val="36"/>
      <w:sz w:val="48"/>
      <w:szCs w:val="48"/>
      <w:lang w:eastAsia="ru-RU"/>
    </w:rPr>
  </w:style>
  <w:style w:type="character" w:customStyle="1" w:styleId="nobr">
    <w:name w:val="nobr"/>
    <w:basedOn w:val="a0"/>
    <w:rsid w:val="00D95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14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46E5"/>
  </w:style>
  <w:style w:type="character" w:styleId="a3">
    <w:name w:val="Hyperlink"/>
    <w:basedOn w:val="a0"/>
    <w:uiPriority w:val="99"/>
    <w:semiHidden/>
    <w:unhideWhenUsed/>
    <w:rsid w:val="002146E5"/>
    <w:rPr>
      <w:color w:val="0000FF"/>
      <w:u w:val="single"/>
    </w:rPr>
  </w:style>
  <w:style w:type="character" w:customStyle="1" w:styleId="apple-converted-space">
    <w:name w:val="apple-converted-space"/>
    <w:basedOn w:val="a0"/>
    <w:rsid w:val="002146E5"/>
  </w:style>
  <w:style w:type="character" w:styleId="a4">
    <w:name w:val="Emphasis"/>
    <w:basedOn w:val="a0"/>
    <w:uiPriority w:val="20"/>
    <w:qFormat/>
    <w:rsid w:val="002146E5"/>
    <w:rPr>
      <w:i/>
      <w:iCs/>
    </w:rPr>
  </w:style>
  <w:style w:type="character" w:customStyle="1" w:styleId="blk">
    <w:name w:val="blk"/>
    <w:basedOn w:val="a0"/>
    <w:rsid w:val="00D95AEE"/>
  </w:style>
  <w:style w:type="character" w:customStyle="1" w:styleId="10">
    <w:name w:val="Заголовок 1 Знак"/>
    <w:basedOn w:val="a0"/>
    <w:link w:val="1"/>
    <w:uiPriority w:val="9"/>
    <w:rsid w:val="00D95AEE"/>
    <w:rPr>
      <w:rFonts w:ascii="Times New Roman" w:eastAsia="Times New Roman" w:hAnsi="Times New Roman" w:cs="Times New Roman"/>
      <w:b/>
      <w:bCs/>
      <w:kern w:val="36"/>
      <w:sz w:val="48"/>
      <w:szCs w:val="48"/>
      <w:lang w:eastAsia="ru-RU"/>
    </w:rPr>
  </w:style>
  <w:style w:type="character" w:customStyle="1" w:styleId="nobr">
    <w:name w:val="nobr"/>
    <w:basedOn w:val="a0"/>
    <w:rsid w:val="00D9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133">
      <w:bodyDiv w:val="1"/>
      <w:marLeft w:val="0"/>
      <w:marRight w:val="0"/>
      <w:marTop w:val="0"/>
      <w:marBottom w:val="0"/>
      <w:divBdr>
        <w:top w:val="none" w:sz="0" w:space="0" w:color="auto"/>
        <w:left w:val="none" w:sz="0" w:space="0" w:color="auto"/>
        <w:bottom w:val="none" w:sz="0" w:space="0" w:color="auto"/>
        <w:right w:val="none" w:sz="0" w:space="0" w:color="auto"/>
      </w:divBdr>
      <w:divsChild>
        <w:div w:id="529798953">
          <w:marLeft w:val="0"/>
          <w:marRight w:val="0"/>
          <w:marTop w:val="120"/>
          <w:marBottom w:val="0"/>
          <w:divBdr>
            <w:top w:val="none" w:sz="0" w:space="0" w:color="auto"/>
            <w:left w:val="none" w:sz="0" w:space="0" w:color="auto"/>
            <w:bottom w:val="none" w:sz="0" w:space="0" w:color="auto"/>
            <w:right w:val="none" w:sz="0" w:space="0" w:color="auto"/>
          </w:divBdr>
        </w:div>
        <w:div w:id="684988448">
          <w:marLeft w:val="0"/>
          <w:marRight w:val="0"/>
          <w:marTop w:val="120"/>
          <w:marBottom w:val="0"/>
          <w:divBdr>
            <w:top w:val="none" w:sz="0" w:space="0" w:color="auto"/>
            <w:left w:val="none" w:sz="0" w:space="0" w:color="auto"/>
            <w:bottom w:val="none" w:sz="0" w:space="0" w:color="auto"/>
            <w:right w:val="none" w:sz="0" w:space="0" w:color="auto"/>
          </w:divBdr>
          <w:divsChild>
            <w:div w:id="20822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5410">
      <w:bodyDiv w:val="1"/>
      <w:marLeft w:val="0"/>
      <w:marRight w:val="0"/>
      <w:marTop w:val="0"/>
      <w:marBottom w:val="0"/>
      <w:divBdr>
        <w:top w:val="none" w:sz="0" w:space="0" w:color="auto"/>
        <w:left w:val="none" w:sz="0" w:space="0" w:color="auto"/>
        <w:bottom w:val="none" w:sz="0" w:space="0" w:color="auto"/>
        <w:right w:val="none" w:sz="0" w:space="0" w:color="auto"/>
      </w:divBdr>
      <w:divsChild>
        <w:div w:id="2070766898">
          <w:marLeft w:val="0"/>
          <w:marRight w:val="0"/>
          <w:marTop w:val="0"/>
          <w:marBottom w:val="0"/>
          <w:divBdr>
            <w:top w:val="none" w:sz="0" w:space="0" w:color="auto"/>
            <w:left w:val="none" w:sz="0" w:space="0" w:color="auto"/>
            <w:bottom w:val="none" w:sz="0" w:space="0" w:color="auto"/>
            <w:right w:val="none" w:sz="0" w:space="0" w:color="auto"/>
          </w:divBdr>
          <w:divsChild>
            <w:div w:id="1022123568">
              <w:marLeft w:val="0"/>
              <w:marRight w:val="0"/>
              <w:marTop w:val="0"/>
              <w:marBottom w:val="0"/>
              <w:divBdr>
                <w:top w:val="none" w:sz="0" w:space="0" w:color="auto"/>
                <w:left w:val="none" w:sz="0" w:space="0" w:color="auto"/>
                <w:bottom w:val="none" w:sz="0" w:space="0" w:color="auto"/>
                <w:right w:val="none" w:sz="0" w:space="0" w:color="auto"/>
              </w:divBdr>
            </w:div>
          </w:divsChild>
        </w:div>
        <w:div w:id="370418182">
          <w:marLeft w:val="0"/>
          <w:marRight w:val="0"/>
          <w:marTop w:val="0"/>
          <w:marBottom w:val="0"/>
          <w:divBdr>
            <w:top w:val="none" w:sz="0" w:space="0" w:color="auto"/>
            <w:left w:val="none" w:sz="0" w:space="0" w:color="auto"/>
            <w:bottom w:val="none" w:sz="0" w:space="0" w:color="auto"/>
            <w:right w:val="none" w:sz="0" w:space="0" w:color="auto"/>
          </w:divBdr>
          <w:divsChild>
            <w:div w:id="1748068026">
              <w:marLeft w:val="0"/>
              <w:marRight w:val="0"/>
              <w:marTop w:val="0"/>
              <w:marBottom w:val="0"/>
              <w:divBdr>
                <w:top w:val="none" w:sz="0" w:space="0" w:color="auto"/>
                <w:left w:val="none" w:sz="0" w:space="0" w:color="auto"/>
                <w:bottom w:val="none" w:sz="0" w:space="0" w:color="auto"/>
                <w:right w:val="none" w:sz="0" w:space="0" w:color="auto"/>
              </w:divBdr>
            </w:div>
          </w:divsChild>
        </w:div>
        <w:div w:id="617685244">
          <w:marLeft w:val="0"/>
          <w:marRight w:val="0"/>
          <w:marTop w:val="0"/>
          <w:marBottom w:val="0"/>
          <w:divBdr>
            <w:top w:val="none" w:sz="0" w:space="0" w:color="auto"/>
            <w:left w:val="none" w:sz="0" w:space="0" w:color="auto"/>
            <w:bottom w:val="none" w:sz="0" w:space="0" w:color="auto"/>
            <w:right w:val="none" w:sz="0" w:space="0" w:color="auto"/>
          </w:divBdr>
          <w:divsChild>
            <w:div w:id="1448352294">
              <w:marLeft w:val="0"/>
              <w:marRight w:val="0"/>
              <w:marTop w:val="0"/>
              <w:marBottom w:val="0"/>
              <w:divBdr>
                <w:top w:val="none" w:sz="0" w:space="0" w:color="auto"/>
                <w:left w:val="none" w:sz="0" w:space="0" w:color="auto"/>
                <w:bottom w:val="none" w:sz="0" w:space="0" w:color="auto"/>
                <w:right w:val="none" w:sz="0" w:space="0" w:color="auto"/>
              </w:divBdr>
            </w:div>
          </w:divsChild>
        </w:div>
        <w:div w:id="1473331915">
          <w:marLeft w:val="0"/>
          <w:marRight w:val="0"/>
          <w:marTop w:val="0"/>
          <w:marBottom w:val="0"/>
          <w:divBdr>
            <w:top w:val="none" w:sz="0" w:space="0" w:color="auto"/>
            <w:left w:val="none" w:sz="0" w:space="0" w:color="auto"/>
            <w:bottom w:val="none" w:sz="0" w:space="0" w:color="auto"/>
            <w:right w:val="none" w:sz="0" w:space="0" w:color="auto"/>
          </w:divBdr>
          <w:divsChild>
            <w:div w:id="20644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8283">
      <w:bodyDiv w:val="1"/>
      <w:marLeft w:val="0"/>
      <w:marRight w:val="0"/>
      <w:marTop w:val="0"/>
      <w:marBottom w:val="0"/>
      <w:divBdr>
        <w:top w:val="none" w:sz="0" w:space="0" w:color="auto"/>
        <w:left w:val="none" w:sz="0" w:space="0" w:color="auto"/>
        <w:bottom w:val="none" w:sz="0" w:space="0" w:color="auto"/>
        <w:right w:val="none" w:sz="0" w:space="0" w:color="auto"/>
      </w:divBdr>
    </w:div>
    <w:div w:id="1259025149">
      <w:bodyDiv w:val="1"/>
      <w:marLeft w:val="0"/>
      <w:marRight w:val="0"/>
      <w:marTop w:val="0"/>
      <w:marBottom w:val="0"/>
      <w:divBdr>
        <w:top w:val="none" w:sz="0" w:space="0" w:color="auto"/>
        <w:left w:val="none" w:sz="0" w:space="0" w:color="auto"/>
        <w:bottom w:val="none" w:sz="0" w:space="0" w:color="auto"/>
        <w:right w:val="none" w:sz="0" w:space="0" w:color="auto"/>
      </w:divBdr>
      <w:divsChild>
        <w:div w:id="436829525">
          <w:marLeft w:val="0"/>
          <w:marRight w:val="0"/>
          <w:marTop w:val="120"/>
          <w:marBottom w:val="0"/>
          <w:divBdr>
            <w:top w:val="none" w:sz="0" w:space="0" w:color="auto"/>
            <w:left w:val="none" w:sz="0" w:space="0" w:color="auto"/>
            <w:bottom w:val="none" w:sz="0" w:space="0" w:color="auto"/>
            <w:right w:val="none" w:sz="0" w:space="0" w:color="auto"/>
          </w:divBdr>
        </w:div>
        <w:div w:id="1566258915">
          <w:marLeft w:val="0"/>
          <w:marRight w:val="0"/>
          <w:marTop w:val="120"/>
          <w:marBottom w:val="0"/>
          <w:divBdr>
            <w:top w:val="none" w:sz="0" w:space="0" w:color="auto"/>
            <w:left w:val="none" w:sz="0" w:space="0" w:color="auto"/>
            <w:bottom w:val="none" w:sz="0" w:space="0" w:color="auto"/>
            <w:right w:val="none" w:sz="0" w:space="0" w:color="auto"/>
          </w:divBdr>
        </w:div>
        <w:div w:id="884293583">
          <w:marLeft w:val="0"/>
          <w:marRight w:val="0"/>
          <w:marTop w:val="120"/>
          <w:marBottom w:val="0"/>
          <w:divBdr>
            <w:top w:val="none" w:sz="0" w:space="0" w:color="auto"/>
            <w:left w:val="none" w:sz="0" w:space="0" w:color="auto"/>
            <w:bottom w:val="none" w:sz="0" w:space="0" w:color="auto"/>
            <w:right w:val="none" w:sz="0" w:space="0" w:color="auto"/>
          </w:divBdr>
        </w:div>
        <w:div w:id="294214344">
          <w:marLeft w:val="0"/>
          <w:marRight w:val="0"/>
          <w:marTop w:val="120"/>
          <w:marBottom w:val="0"/>
          <w:divBdr>
            <w:top w:val="none" w:sz="0" w:space="0" w:color="auto"/>
            <w:left w:val="none" w:sz="0" w:space="0" w:color="auto"/>
            <w:bottom w:val="none" w:sz="0" w:space="0" w:color="auto"/>
            <w:right w:val="none" w:sz="0" w:space="0" w:color="auto"/>
          </w:divBdr>
        </w:div>
        <w:div w:id="1188643917">
          <w:marLeft w:val="0"/>
          <w:marRight w:val="0"/>
          <w:marTop w:val="120"/>
          <w:marBottom w:val="0"/>
          <w:divBdr>
            <w:top w:val="none" w:sz="0" w:space="0" w:color="auto"/>
            <w:left w:val="none" w:sz="0" w:space="0" w:color="auto"/>
            <w:bottom w:val="none" w:sz="0" w:space="0" w:color="auto"/>
            <w:right w:val="none" w:sz="0" w:space="0" w:color="auto"/>
          </w:divBdr>
        </w:div>
        <w:div w:id="1364131864">
          <w:marLeft w:val="0"/>
          <w:marRight w:val="0"/>
          <w:marTop w:val="120"/>
          <w:marBottom w:val="0"/>
          <w:divBdr>
            <w:top w:val="none" w:sz="0" w:space="0" w:color="auto"/>
            <w:left w:val="none" w:sz="0" w:space="0" w:color="auto"/>
            <w:bottom w:val="none" w:sz="0" w:space="0" w:color="auto"/>
            <w:right w:val="none" w:sz="0" w:space="0" w:color="auto"/>
          </w:divBdr>
        </w:div>
        <w:div w:id="436340450">
          <w:marLeft w:val="0"/>
          <w:marRight w:val="0"/>
          <w:marTop w:val="120"/>
          <w:marBottom w:val="0"/>
          <w:divBdr>
            <w:top w:val="none" w:sz="0" w:space="0" w:color="auto"/>
            <w:left w:val="none" w:sz="0" w:space="0" w:color="auto"/>
            <w:bottom w:val="none" w:sz="0" w:space="0" w:color="auto"/>
            <w:right w:val="none" w:sz="0" w:space="0" w:color="auto"/>
          </w:divBdr>
        </w:div>
        <w:div w:id="430124742">
          <w:marLeft w:val="0"/>
          <w:marRight w:val="0"/>
          <w:marTop w:val="120"/>
          <w:marBottom w:val="0"/>
          <w:divBdr>
            <w:top w:val="none" w:sz="0" w:space="0" w:color="auto"/>
            <w:left w:val="none" w:sz="0" w:space="0" w:color="auto"/>
            <w:bottom w:val="none" w:sz="0" w:space="0" w:color="auto"/>
            <w:right w:val="none" w:sz="0" w:space="0" w:color="auto"/>
          </w:divBdr>
        </w:div>
        <w:div w:id="1847553657">
          <w:marLeft w:val="0"/>
          <w:marRight w:val="0"/>
          <w:marTop w:val="120"/>
          <w:marBottom w:val="0"/>
          <w:divBdr>
            <w:top w:val="none" w:sz="0" w:space="0" w:color="auto"/>
            <w:left w:val="none" w:sz="0" w:space="0" w:color="auto"/>
            <w:bottom w:val="none" w:sz="0" w:space="0" w:color="auto"/>
            <w:right w:val="none" w:sz="0" w:space="0" w:color="auto"/>
          </w:divBdr>
        </w:div>
        <w:div w:id="930428827">
          <w:marLeft w:val="0"/>
          <w:marRight w:val="0"/>
          <w:marTop w:val="120"/>
          <w:marBottom w:val="0"/>
          <w:divBdr>
            <w:top w:val="none" w:sz="0" w:space="0" w:color="auto"/>
            <w:left w:val="none" w:sz="0" w:space="0" w:color="auto"/>
            <w:bottom w:val="none" w:sz="0" w:space="0" w:color="auto"/>
            <w:right w:val="none" w:sz="0" w:space="0" w:color="auto"/>
          </w:divBdr>
        </w:div>
        <w:div w:id="1076245639">
          <w:marLeft w:val="0"/>
          <w:marRight w:val="0"/>
          <w:marTop w:val="120"/>
          <w:marBottom w:val="0"/>
          <w:divBdr>
            <w:top w:val="none" w:sz="0" w:space="0" w:color="auto"/>
            <w:left w:val="none" w:sz="0" w:space="0" w:color="auto"/>
            <w:bottom w:val="none" w:sz="0" w:space="0" w:color="auto"/>
            <w:right w:val="none" w:sz="0" w:space="0" w:color="auto"/>
          </w:divBdr>
        </w:div>
        <w:div w:id="867526126">
          <w:marLeft w:val="0"/>
          <w:marRight w:val="0"/>
          <w:marTop w:val="120"/>
          <w:marBottom w:val="0"/>
          <w:divBdr>
            <w:top w:val="none" w:sz="0" w:space="0" w:color="auto"/>
            <w:left w:val="none" w:sz="0" w:space="0" w:color="auto"/>
            <w:bottom w:val="none" w:sz="0" w:space="0" w:color="auto"/>
            <w:right w:val="none" w:sz="0" w:space="0" w:color="auto"/>
          </w:divBdr>
        </w:div>
        <w:div w:id="1901289175">
          <w:marLeft w:val="0"/>
          <w:marRight w:val="0"/>
          <w:marTop w:val="120"/>
          <w:marBottom w:val="0"/>
          <w:divBdr>
            <w:top w:val="none" w:sz="0" w:space="0" w:color="auto"/>
            <w:left w:val="none" w:sz="0" w:space="0" w:color="auto"/>
            <w:bottom w:val="none" w:sz="0" w:space="0" w:color="auto"/>
            <w:right w:val="none" w:sz="0" w:space="0" w:color="auto"/>
          </w:divBdr>
        </w:div>
        <w:div w:id="2056687">
          <w:marLeft w:val="0"/>
          <w:marRight w:val="0"/>
          <w:marTop w:val="120"/>
          <w:marBottom w:val="0"/>
          <w:divBdr>
            <w:top w:val="none" w:sz="0" w:space="0" w:color="auto"/>
            <w:left w:val="none" w:sz="0" w:space="0" w:color="auto"/>
            <w:bottom w:val="none" w:sz="0" w:space="0" w:color="auto"/>
            <w:right w:val="none" w:sz="0" w:space="0" w:color="auto"/>
          </w:divBdr>
        </w:div>
        <w:div w:id="621769355">
          <w:marLeft w:val="0"/>
          <w:marRight w:val="0"/>
          <w:marTop w:val="120"/>
          <w:marBottom w:val="0"/>
          <w:divBdr>
            <w:top w:val="none" w:sz="0" w:space="0" w:color="auto"/>
            <w:left w:val="none" w:sz="0" w:space="0" w:color="auto"/>
            <w:bottom w:val="none" w:sz="0" w:space="0" w:color="auto"/>
            <w:right w:val="none" w:sz="0" w:space="0" w:color="auto"/>
          </w:divBdr>
        </w:div>
        <w:div w:id="1637374675">
          <w:marLeft w:val="0"/>
          <w:marRight w:val="0"/>
          <w:marTop w:val="120"/>
          <w:marBottom w:val="0"/>
          <w:divBdr>
            <w:top w:val="none" w:sz="0" w:space="0" w:color="auto"/>
            <w:left w:val="none" w:sz="0" w:space="0" w:color="auto"/>
            <w:bottom w:val="none" w:sz="0" w:space="0" w:color="auto"/>
            <w:right w:val="none" w:sz="0" w:space="0" w:color="auto"/>
          </w:divBdr>
        </w:div>
        <w:div w:id="1892763516">
          <w:marLeft w:val="0"/>
          <w:marRight w:val="0"/>
          <w:marTop w:val="120"/>
          <w:marBottom w:val="0"/>
          <w:divBdr>
            <w:top w:val="none" w:sz="0" w:space="0" w:color="auto"/>
            <w:left w:val="none" w:sz="0" w:space="0" w:color="auto"/>
            <w:bottom w:val="none" w:sz="0" w:space="0" w:color="auto"/>
            <w:right w:val="none" w:sz="0" w:space="0" w:color="auto"/>
          </w:divBdr>
        </w:div>
        <w:div w:id="77025951">
          <w:marLeft w:val="0"/>
          <w:marRight w:val="0"/>
          <w:marTop w:val="120"/>
          <w:marBottom w:val="0"/>
          <w:divBdr>
            <w:top w:val="none" w:sz="0" w:space="0" w:color="auto"/>
            <w:left w:val="none" w:sz="0" w:space="0" w:color="auto"/>
            <w:bottom w:val="none" w:sz="0" w:space="0" w:color="auto"/>
            <w:right w:val="none" w:sz="0" w:space="0" w:color="auto"/>
          </w:divBdr>
        </w:div>
        <w:div w:id="1199200967">
          <w:marLeft w:val="0"/>
          <w:marRight w:val="0"/>
          <w:marTop w:val="120"/>
          <w:marBottom w:val="0"/>
          <w:divBdr>
            <w:top w:val="none" w:sz="0" w:space="0" w:color="auto"/>
            <w:left w:val="none" w:sz="0" w:space="0" w:color="auto"/>
            <w:bottom w:val="none" w:sz="0" w:space="0" w:color="auto"/>
            <w:right w:val="none" w:sz="0" w:space="0" w:color="auto"/>
          </w:divBdr>
        </w:div>
        <w:div w:id="833835026">
          <w:marLeft w:val="0"/>
          <w:marRight w:val="0"/>
          <w:marTop w:val="120"/>
          <w:marBottom w:val="0"/>
          <w:divBdr>
            <w:top w:val="none" w:sz="0" w:space="0" w:color="auto"/>
            <w:left w:val="none" w:sz="0" w:space="0" w:color="auto"/>
            <w:bottom w:val="none" w:sz="0" w:space="0" w:color="auto"/>
            <w:right w:val="none" w:sz="0" w:space="0" w:color="auto"/>
          </w:divBdr>
        </w:div>
        <w:div w:id="1709376743">
          <w:marLeft w:val="0"/>
          <w:marRight w:val="0"/>
          <w:marTop w:val="120"/>
          <w:marBottom w:val="0"/>
          <w:divBdr>
            <w:top w:val="none" w:sz="0" w:space="0" w:color="auto"/>
            <w:left w:val="none" w:sz="0" w:space="0" w:color="auto"/>
            <w:bottom w:val="none" w:sz="0" w:space="0" w:color="auto"/>
            <w:right w:val="none" w:sz="0" w:space="0" w:color="auto"/>
          </w:divBdr>
        </w:div>
        <w:div w:id="749231646">
          <w:marLeft w:val="0"/>
          <w:marRight w:val="0"/>
          <w:marTop w:val="120"/>
          <w:marBottom w:val="0"/>
          <w:divBdr>
            <w:top w:val="none" w:sz="0" w:space="0" w:color="auto"/>
            <w:left w:val="none" w:sz="0" w:space="0" w:color="auto"/>
            <w:bottom w:val="none" w:sz="0" w:space="0" w:color="auto"/>
            <w:right w:val="none" w:sz="0" w:space="0" w:color="auto"/>
          </w:divBdr>
        </w:div>
        <w:div w:id="1086460336">
          <w:marLeft w:val="0"/>
          <w:marRight w:val="0"/>
          <w:marTop w:val="120"/>
          <w:marBottom w:val="0"/>
          <w:divBdr>
            <w:top w:val="none" w:sz="0" w:space="0" w:color="auto"/>
            <w:left w:val="none" w:sz="0" w:space="0" w:color="auto"/>
            <w:bottom w:val="none" w:sz="0" w:space="0" w:color="auto"/>
            <w:right w:val="none" w:sz="0" w:space="0" w:color="auto"/>
          </w:divBdr>
        </w:div>
        <w:div w:id="641889388">
          <w:marLeft w:val="0"/>
          <w:marRight w:val="0"/>
          <w:marTop w:val="120"/>
          <w:marBottom w:val="0"/>
          <w:divBdr>
            <w:top w:val="none" w:sz="0" w:space="0" w:color="auto"/>
            <w:left w:val="none" w:sz="0" w:space="0" w:color="auto"/>
            <w:bottom w:val="none" w:sz="0" w:space="0" w:color="auto"/>
            <w:right w:val="none" w:sz="0" w:space="0" w:color="auto"/>
          </w:divBdr>
        </w:div>
        <w:div w:id="21438877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 Юрий</dc:creator>
  <cp:keywords/>
  <dc:description/>
  <cp:lastModifiedBy>Зверев Юрий</cp:lastModifiedBy>
  <cp:revision>4</cp:revision>
  <dcterms:created xsi:type="dcterms:W3CDTF">2016-07-13T10:06:00Z</dcterms:created>
  <dcterms:modified xsi:type="dcterms:W3CDTF">2016-07-13T12:02:00Z</dcterms:modified>
</cp:coreProperties>
</file>